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344" w:right="3357"/>
      </w:pPr>
      <w:r>
        <w:rPr/>
        <w:t>FORM GST ASMT</w:t>
      </w:r>
      <w:r>
        <w:rPr>
          <w:spacing w:val="1"/>
        </w:rPr>
        <w:t> </w:t>
      </w:r>
      <w:r>
        <w:rPr/>
        <w:t>– 09</w:t>
      </w:r>
    </w:p>
    <w:p>
      <w:pPr>
        <w:spacing w:before="36"/>
        <w:ind w:left="3331" w:right="335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98(7)]</w:t>
      </w:r>
    </w:p>
    <w:p>
      <w:pPr>
        <w:pStyle w:val="BodyText"/>
        <w:tabs>
          <w:tab w:pos="7301" w:val="left" w:leader="none"/>
        </w:tabs>
        <w:spacing w:before="40"/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</w:r>
      <w:r>
        <w:rPr>
          <w:spacing w:val="-2"/>
        </w:rPr>
        <w:t> </w:t>
      </w:r>
      <w:r>
        <w:rPr/>
        <w:t>…………</w:t>
        <w:tab/>
        <w:t>Date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GSTIN</w:t>
      </w:r>
    </w:p>
    <w:p>
      <w:pPr>
        <w:pStyle w:val="BodyText"/>
        <w:tabs>
          <w:tab w:pos="1991" w:val="left" w:leader="none"/>
        </w:tabs>
        <w:spacing w:before="41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5861" w:val="left" w:leader="none"/>
        </w:tabs>
        <w:ind w:left="100"/>
        <w:jc w:val="both"/>
      </w:pPr>
      <w:r>
        <w:rPr/>
        <w:t>Application</w:t>
      </w:r>
      <w:r>
        <w:rPr>
          <w:spacing w:val="-3"/>
        </w:rPr>
        <w:t> </w:t>
      </w:r>
      <w:r>
        <w:rPr/>
        <w:t>Reference</w:t>
      </w:r>
      <w:r>
        <w:rPr>
          <w:spacing w:val="57"/>
        </w:rPr>
        <w:t> </w:t>
      </w:r>
      <w:r>
        <w:rPr/>
        <w:t>No.</w:t>
      </w:r>
      <w:r>
        <w:rPr>
          <w:spacing w:val="-3"/>
        </w:rPr>
        <w:t> </w:t>
      </w:r>
      <w:r>
        <w:rPr/>
        <w:t>………..</w:t>
        <w:tab/>
        <w:t>dated ……..</w:t>
      </w:r>
    </w:p>
    <w:p>
      <w:pPr>
        <w:pStyle w:val="Heading1"/>
        <w:jc w:val="both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rejecting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</w:p>
    <w:p>
      <w:pPr>
        <w:pStyle w:val="BodyText"/>
        <w:spacing w:line="276" w:lineRule="auto" w:before="36"/>
        <w:ind w:left="100" w:right="119" w:firstLine="1439"/>
        <w:jc w:val="both"/>
        <w:rPr>
          <w:b/>
        </w:rPr>
      </w:pPr>
      <w:r>
        <w:rPr/>
        <w:t>This has reference to your application mentioned above regarding release of</w:t>
      </w:r>
      <w:r>
        <w:rPr>
          <w:spacing w:val="1"/>
        </w:rPr>
        <w:t> </w:t>
      </w:r>
      <w:r>
        <w:rPr/>
        <w:t>security amounting to Rs. ------------- [------------ Rupees (in words)]. Your application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aforesaid</w:t>
      </w:r>
      <w:r>
        <w:rPr>
          <w:spacing w:val="1"/>
        </w:rPr>
        <w:t> </w:t>
      </w:r>
      <w:r>
        <w:rPr/>
        <w:t>security is</w:t>
      </w:r>
      <w:r>
        <w:rPr>
          <w:spacing w:val="60"/>
        </w:rPr>
        <w:t> </w:t>
      </w:r>
      <w:r>
        <w:rPr/>
        <w:t>hereby</w:t>
      </w:r>
      <w:r>
        <w:rPr>
          <w:spacing w:val="1"/>
        </w:rPr>
        <w:t> </w:t>
      </w:r>
      <w:r>
        <w:rPr/>
        <w:t>released.</w:t>
      </w:r>
      <w:r>
        <w:rPr>
          <w:spacing w:val="59"/>
        </w:rPr>
        <w:t> </w:t>
      </w:r>
      <w:r>
        <w:rPr>
          <w:b/>
        </w:rPr>
        <w:t>Or</w:t>
      </w:r>
    </w:p>
    <w:p>
      <w:pPr>
        <w:pStyle w:val="BodyText"/>
        <w:spacing w:line="278" w:lineRule="auto"/>
        <w:ind w:left="100" w:right="124"/>
        <w:jc w:val="both"/>
      </w:pPr>
      <w:r>
        <w:rPr/>
        <w:t>Your application referred to above regarding release of security was examined but the same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found to be in order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reasons: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981"/>
      </w:pPr>
      <w:r>
        <w:rPr/>
        <w:t>&lt;&lt;text&gt;&gt;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20"/>
      </w:pPr>
      <w:r>
        <w:rPr/>
        <w:t>Therefore,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release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76" w:lineRule="auto"/>
        <w:ind w:left="7969" w:right="101" w:firstLine="52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57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307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173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2021-05-24T08:07:18Z</dcterms:created>
  <dcterms:modified xsi:type="dcterms:W3CDTF">2021-05-24T08:07:18Z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