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/>
        <w:ind w:left="1780" w:right="1631" w:firstLine="1805"/>
      </w:pPr>
      <w:r>
        <w:rPr/>
        <w:t>FORM GST INS-01</w:t>
      </w:r>
      <w:r>
        <w:rPr>
          <w:spacing w:val="1"/>
        </w:rPr>
        <w:t> </w:t>
      </w:r>
      <w:r>
        <w:rPr/>
        <w:t>AUTHORISATION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INSPECTION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SEARCH</w:t>
      </w:r>
    </w:p>
    <w:p>
      <w:pPr>
        <w:spacing w:before="158"/>
        <w:ind w:left="3741" w:right="3749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139 (1)]</w:t>
      </w:r>
    </w:p>
    <w:p>
      <w:pPr>
        <w:pStyle w:val="BodyText"/>
        <w:spacing w:before="41"/>
        <w:ind w:left="112"/>
      </w:pPr>
      <w:r>
        <w:rPr/>
        <w:t>To</w:t>
      </w:r>
    </w:p>
    <w:p>
      <w:pPr>
        <w:pStyle w:val="BodyText"/>
        <w:spacing w:before="89"/>
        <w:ind w:left="820"/>
      </w:pPr>
      <w:r>
        <w:rPr/>
        <w:t>……………………………..</w:t>
      </w:r>
    </w:p>
    <w:p>
      <w:pPr>
        <w:pStyle w:val="BodyText"/>
        <w:spacing w:line="278" w:lineRule="auto" w:before="40"/>
        <w:ind w:left="124" w:right="5531" w:firstLine="695"/>
      </w:pPr>
      <w:r>
        <w:rPr/>
        <w:t>………………………………</w:t>
      </w:r>
      <w:r>
        <w:rPr>
          <w:spacing w:val="-57"/>
        </w:rPr>
        <w:t> </w:t>
      </w:r>
      <w:r>
        <w:rPr/>
        <w:t>(Name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officer)</w:t>
      </w:r>
    </w:p>
    <w:p>
      <w:pPr>
        <w:pStyle w:val="BodyText"/>
        <w:spacing w:before="44"/>
        <w:ind w:left="820"/>
      </w:pPr>
      <w:r>
        <w:rPr/>
        <w:t>Whereas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reasons to</w:t>
      </w:r>
      <w:r>
        <w:rPr>
          <w:spacing w:val="-1"/>
        </w:rPr>
        <w:t> </w:t>
      </w:r>
      <w:r>
        <w:rPr/>
        <w:t>believe</w:t>
      </w:r>
    </w:p>
    <w:p>
      <w:pPr>
        <w:pStyle w:val="BodyText"/>
        <w:spacing w:before="41"/>
        <w:ind w:left="100"/>
      </w:pPr>
      <w:r>
        <w:rPr/>
        <w:t>that—</w:t>
      </w:r>
    </w:p>
    <w:p>
      <w:pPr>
        <w:pStyle w:val="BodyText"/>
        <w:rPr>
          <w:sz w:val="29"/>
        </w:rPr>
      </w:pPr>
    </w:p>
    <w:p>
      <w:pPr>
        <w:tabs>
          <w:tab w:pos="7662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sz w:val="24"/>
        </w:rPr>
        <w:t>M/s.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76" w:lineRule="auto" w:before="90"/>
        <w:ind w:left="820" w:right="163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956215</wp:posOffset>
            </wp:positionH>
            <wp:positionV relativeFrom="paragraph">
              <wp:posOffset>96338</wp:posOffset>
            </wp:positionV>
            <wp:extent cx="79563" cy="79563"/>
            <wp:effectExtent l="0" t="0" r="0" b="0"/>
            <wp:wrapNone/>
            <wp:docPr id="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956215</wp:posOffset>
            </wp:positionH>
            <wp:positionV relativeFrom="paragraph">
              <wp:posOffset>297116</wp:posOffset>
            </wp:positionV>
            <wp:extent cx="79563" cy="79962"/>
            <wp:effectExtent l="0" t="0" r="0" b="0"/>
            <wp:wrapNone/>
            <wp:docPr id="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has suppressed transactions relating to supply of goods and/or services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suppressed transactions</w:t>
      </w:r>
      <w:r>
        <w:rPr>
          <w:spacing w:val="-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-1"/>
        </w:rPr>
        <w:t> </w:t>
      </w:r>
      <w:r>
        <w:rPr/>
        <w:t>in hand,</w:t>
      </w:r>
    </w:p>
    <w:p>
      <w:pPr>
        <w:pStyle w:val="BodyText"/>
        <w:spacing w:line="276" w:lineRule="auto" w:before="1"/>
        <w:ind w:left="820" w:right="173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956215</wp:posOffset>
            </wp:positionH>
            <wp:positionV relativeFrom="paragraph">
              <wp:posOffset>39442</wp:posOffset>
            </wp:positionV>
            <wp:extent cx="79563" cy="79563"/>
            <wp:effectExtent l="0" t="0" r="0" b="0"/>
            <wp:wrapNone/>
            <wp:docPr id="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956215</wp:posOffset>
            </wp:positionH>
            <wp:positionV relativeFrom="paragraph">
              <wp:posOffset>240220</wp:posOffset>
            </wp:positionV>
            <wp:extent cx="79563" cy="79962"/>
            <wp:effectExtent l="0" t="0" r="0" b="0"/>
            <wp:wrapNone/>
            <wp:docPr id="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has</w:t>
      </w:r>
      <w:r>
        <w:rPr>
          <w:spacing w:val="-1"/>
        </w:rPr>
        <w:t> </w:t>
      </w:r>
      <w:r>
        <w:rPr/>
        <w:t>claimed</w:t>
      </w:r>
      <w:r>
        <w:rPr>
          <w:spacing w:val="-1"/>
        </w:rPr>
        <w:t> </w:t>
      </w:r>
      <w:r>
        <w:rPr/>
        <w:t>input</w:t>
      </w:r>
      <w:r>
        <w:rPr>
          <w:spacing w:val="-1"/>
        </w:rPr>
        <w:t> </w:t>
      </w:r>
      <w:r>
        <w:rPr/>
        <w:t>tax credit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entitlement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claimed refund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excess of his</w:t>
      </w:r>
      <w:r>
        <w:rPr>
          <w:spacing w:val="-1"/>
        </w:rPr>
        <w:t> </w:t>
      </w:r>
      <w:r>
        <w:rPr/>
        <w:t>entitlement under the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spacing w:line="273" w:lineRule="auto"/>
        <w:ind w:left="489" w:right="118" w:firstLine="33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956215</wp:posOffset>
            </wp:positionH>
            <wp:positionV relativeFrom="paragraph">
              <wp:posOffset>38426</wp:posOffset>
            </wp:positionV>
            <wp:extent cx="79563" cy="79563"/>
            <wp:effectExtent l="0" t="0" r="0" b="0"/>
            <wp:wrapNone/>
            <wp:docPr id="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has</w:t>
      </w:r>
      <w:r>
        <w:rPr>
          <w:spacing w:val="-1"/>
        </w:rPr>
        <w:t> </w:t>
      </w:r>
      <w:r>
        <w:rPr/>
        <w:t>indulged in</w:t>
      </w:r>
      <w:r>
        <w:rPr>
          <w:spacing w:val="2"/>
        </w:rPr>
        <w:t> </w:t>
      </w:r>
      <w:r>
        <w:rPr/>
        <w:t>contravention of</w:t>
      </w:r>
      <w:r>
        <w:rPr>
          <w:spacing w:val="-1"/>
        </w:rPr>
        <w:t> </w:t>
      </w:r>
      <w:r>
        <w:rPr/>
        <w:t>the provisions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 Act or rules</w:t>
      </w:r>
      <w:r>
        <w:rPr>
          <w:spacing w:val="1"/>
        </w:rPr>
        <w:t> </w:t>
      </w:r>
      <w:r>
        <w:rPr/>
        <w:t>made thereunder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evade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under this Act;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3741" w:right="3732"/>
        <w:jc w:val="center"/>
      </w:pPr>
      <w:r>
        <w:rPr/>
        <w:t>OR</w:t>
      </w:r>
    </w:p>
    <w:p>
      <w:pPr>
        <w:pStyle w:val="BodyText"/>
        <w:rPr>
          <w:sz w:val="17"/>
        </w:rPr>
      </w:pPr>
    </w:p>
    <w:p>
      <w:pPr>
        <w:tabs>
          <w:tab w:pos="7676" w:val="left" w:leader="none"/>
        </w:tabs>
        <w:spacing w:before="90"/>
        <w:ind w:left="129" w:right="0" w:firstLine="0"/>
        <w:jc w:val="left"/>
        <w:rPr>
          <w:sz w:val="24"/>
        </w:rPr>
      </w:pPr>
      <w:r>
        <w:rPr>
          <w:b/>
          <w:sz w:val="24"/>
        </w:rPr>
        <w:t>B.</w:t>
      </w:r>
      <w:r>
        <w:rPr>
          <w:sz w:val="24"/>
        </w:rPr>
        <w:t>M/s.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0"/>
        <w:ind w:left="82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956215</wp:posOffset>
            </wp:positionH>
            <wp:positionV relativeFrom="paragraph">
              <wp:posOffset>95830</wp:posOffset>
            </wp:positionV>
            <wp:extent cx="79563" cy="79563"/>
            <wp:effectExtent l="0" t="0" r="0" b="0"/>
            <wp:wrapNone/>
            <wp:docPr id="1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</w:t>
      </w:r>
      <w:r>
        <w:rPr>
          <w:spacing w:val="-1"/>
        </w:rPr>
        <w:t> </w:t>
      </w:r>
      <w:r>
        <w:rPr/>
        <w:t>engaged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business of</w:t>
      </w:r>
      <w:r>
        <w:rPr>
          <w:spacing w:val="-1"/>
        </w:rPr>
        <w:t> </w:t>
      </w:r>
      <w:r>
        <w:rPr/>
        <w:t>transporting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escaped</w:t>
      </w:r>
      <w:r>
        <w:rPr>
          <w:spacing w:val="-1"/>
        </w:rPr>
        <w:t> </w:t>
      </w:r>
      <w:r>
        <w:rPr/>
        <w:t>payment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tax</w:t>
      </w:r>
    </w:p>
    <w:p>
      <w:pPr>
        <w:pStyle w:val="BodyText"/>
        <w:spacing w:line="276" w:lineRule="auto" w:before="41"/>
        <w:ind w:left="489" w:right="114" w:firstLine="33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956215</wp:posOffset>
            </wp:positionH>
            <wp:positionV relativeFrom="paragraph">
              <wp:posOffset>64842</wp:posOffset>
            </wp:positionV>
            <wp:extent cx="79563" cy="79563"/>
            <wp:effectExtent l="0" t="0" r="0" b="0"/>
            <wp:wrapNone/>
            <wp:docPr id="1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owner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operator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warehouse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godown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place</w:t>
      </w:r>
      <w:r>
        <w:rPr>
          <w:spacing w:val="5"/>
        </w:rPr>
        <w:t> </w:t>
      </w:r>
      <w:r>
        <w:rPr/>
        <w:t>where</w:t>
      </w:r>
      <w:r>
        <w:rPr>
          <w:spacing w:val="6"/>
        </w:rPr>
        <w:t> </w:t>
      </w:r>
      <w:r>
        <w:rPr/>
        <w:t>goods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have</w:t>
      </w:r>
      <w:r>
        <w:rPr>
          <w:spacing w:val="-57"/>
        </w:rPr>
        <w:t> </w:t>
      </w:r>
      <w:r>
        <w:rPr/>
        <w:t>escaped</w:t>
      </w:r>
      <w:r>
        <w:rPr>
          <w:spacing w:val="-1"/>
        </w:rPr>
        <w:t> </w:t>
      </w:r>
      <w:r>
        <w:rPr/>
        <w:t>payment of</w:t>
      </w:r>
      <w:r>
        <w:rPr>
          <w:spacing w:val="-1"/>
        </w:rPr>
        <w:t> </w:t>
      </w:r>
      <w:r>
        <w:rPr/>
        <w:t>taxhave</w:t>
      </w:r>
      <w:r>
        <w:rPr>
          <w:spacing w:val="-1"/>
        </w:rPr>
        <w:t> </w:t>
      </w:r>
      <w:r>
        <w:rPr/>
        <w:t>been stored</w:t>
      </w:r>
    </w:p>
    <w:p>
      <w:pPr>
        <w:pStyle w:val="BodyText"/>
        <w:spacing w:line="273" w:lineRule="auto" w:before="2"/>
        <w:ind w:left="489" w:right="120" w:firstLine="33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956215</wp:posOffset>
            </wp:positionH>
            <wp:positionV relativeFrom="paragraph">
              <wp:posOffset>39823</wp:posOffset>
            </wp:positionV>
            <wp:extent cx="79563" cy="79563"/>
            <wp:effectExtent l="0" t="0" r="0" b="0"/>
            <wp:wrapNone/>
            <wp:docPr id="1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has</w:t>
      </w:r>
      <w:r>
        <w:rPr>
          <w:spacing w:val="42"/>
        </w:rPr>
        <w:t> </w:t>
      </w:r>
      <w:r>
        <w:rPr/>
        <w:t>kept</w:t>
      </w:r>
      <w:r>
        <w:rPr>
          <w:spacing w:val="43"/>
        </w:rPr>
        <w:t> </w:t>
      </w:r>
      <w:r>
        <w:rPr/>
        <w:t>accounts</w:t>
      </w:r>
      <w:r>
        <w:rPr>
          <w:spacing w:val="43"/>
        </w:rPr>
        <w:t> </w:t>
      </w:r>
      <w:r>
        <w:rPr/>
        <w:t>or</w:t>
      </w:r>
      <w:r>
        <w:rPr>
          <w:spacing w:val="44"/>
        </w:rPr>
        <w:t> </w:t>
      </w:r>
      <w:r>
        <w:rPr/>
        <w:t>goods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such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manner</w:t>
      </w:r>
      <w:r>
        <w:rPr>
          <w:spacing w:val="42"/>
        </w:rPr>
        <w:t> </w:t>
      </w:r>
      <w:r>
        <w:rPr/>
        <w:t>as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likely</w:t>
      </w:r>
      <w:r>
        <w:rPr>
          <w:spacing w:val="38"/>
        </w:rPr>
        <w:t> </w:t>
      </w:r>
      <w:r>
        <w:rPr/>
        <w:t>to</w:t>
      </w:r>
      <w:r>
        <w:rPr>
          <w:spacing w:val="43"/>
        </w:rPr>
        <w:t> </w:t>
      </w:r>
      <w:r>
        <w:rPr/>
        <w:t>cause</w:t>
      </w:r>
      <w:r>
        <w:rPr>
          <w:spacing w:val="42"/>
        </w:rPr>
        <w:t> </w:t>
      </w:r>
      <w:r>
        <w:rPr/>
        <w:t>evasion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tax</w:t>
      </w:r>
      <w:r>
        <w:rPr>
          <w:spacing w:val="-57"/>
        </w:rPr>
        <w:t> </w:t>
      </w:r>
      <w:r>
        <w:rPr/>
        <w:t>payable</w:t>
      </w:r>
      <w:r>
        <w:rPr>
          <w:spacing w:val="-1"/>
        </w:rPr>
        <w:t> </w:t>
      </w:r>
      <w:r>
        <w:rPr/>
        <w:t>under this Act.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732" w:right="3749"/>
        <w:jc w:val="center"/>
      </w:pPr>
      <w:r>
        <w:rPr/>
        <w:t>OR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0"/>
      </w:pPr>
      <w:r>
        <w:rPr/>
        <w:t>C.</w:t>
      </w: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276" w:lineRule="auto" w:before="90"/>
        <w:ind w:left="489" w:right="116" w:firstLine="331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956215</wp:posOffset>
            </wp:positionH>
            <wp:positionV relativeFrom="paragraph">
              <wp:posOffset>95322</wp:posOffset>
            </wp:positionV>
            <wp:extent cx="79563" cy="79563"/>
            <wp:effectExtent l="0" t="0" r="0" b="0"/>
            <wp:wrapNone/>
            <wp:docPr id="1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goods</w:t>
      </w:r>
      <w:r>
        <w:rPr>
          <w:spacing w:val="3"/>
        </w:rPr>
        <w:t> </w:t>
      </w:r>
      <w:r>
        <w:rPr/>
        <w:t>liable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confiscation</w:t>
      </w:r>
      <w:r>
        <w:rPr>
          <w:spacing w:val="6"/>
        </w:rPr>
        <w:t> </w:t>
      </w:r>
      <w:r>
        <w:rPr/>
        <w:t>/</w:t>
      </w:r>
      <w:r>
        <w:rPr>
          <w:spacing w:val="4"/>
        </w:rPr>
        <w:t> </w:t>
      </w:r>
      <w:r>
        <w:rPr/>
        <w:t>documents</w:t>
      </w:r>
      <w:r>
        <w:rPr>
          <w:spacing w:val="4"/>
        </w:rPr>
        <w:t> </w:t>
      </w:r>
      <w:r>
        <w:rPr/>
        <w:t>relevant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proceedings</w:t>
      </w:r>
      <w:r>
        <w:rPr>
          <w:spacing w:val="3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Act</w:t>
      </w:r>
      <w:r>
        <w:rPr>
          <w:spacing w:val="5"/>
        </w:rPr>
        <w:t> </w:t>
      </w:r>
      <w:r>
        <w:rPr/>
        <w:t>are</w:t>
      </w:r>
      <w:r>
        <w:rPr>
          <w:spacing w:val="-57"/>
        </w:rPr>
        <w:t> </w:t>
      </w:r>
      <w:r>
        <w:rPr/>
        <w:t>secreted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business/residential premises</w:t>
      </w:r>
      <w:r>
        <w:rPr>
          <w:spacing w:val="-1"/>
        </w:rPr>
        <w:t> </w:t>
      </w:r>
      <w:r>
        <w:rPr/>
        <w:t>detailed herein below</w:t>
      </w:r>
    </w:p>
    <w:p>
      <w:pPr>
        <w:pStyle w:val="BodyText"/>
        <w:spacing w:line="272" w:lineRule="exact"/>
        <w:ind w:left="3494"/>
      </w:pPr>
      <w:r>
        <w:rPr/>
        <w:t>&lt;&lt;Details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Premises&gt;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112"/>
      </w:pPr>
      <w:r>
        <w:rPr/>
        <w:t>Therefore,—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76" w:lineRule="auto" w:before="90"/>
        <w:ind w:left="489" w:right="118" w:firstLine="331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956215</wp:posOffset>
            </wp:positionH>
            <wp:positionV relativeFrom="paragraph">
              <wp:posOffset>95068</wp:posOffset>
            </wp:positionV>
            <wp:extent cx="79563" cy="79563"/>
            <wp:effectExtent l="0" t="0" r="0" b="0"/>
            <wp:wrapNone/>
            <wp:docPr id="1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exercise of the powers conferred upon me under sub-section (1) of section 67 of the</w:t>
      </w:r>
      <w:r>
        <w:rPr>
          <w:spacing w:val="-57"/>
        </w:rPr>
        <w:t> </w:t>
      </w:r>
      <w:r>
        <w:rPr/>
        <w:t>Act,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inspect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 person with such assistance as may be necessary for inspection of goods or</w:t>
      </w:r>
      <w:r>
        <w:rPr>
          <w:spacing w:val="1"/>
        </w:rPr>
        <w:t> </w:t>
      </w:r>
      <w:r>
        <w:rPr/>
        <w:t>documents and/or any other things relevant to the proceedings under the said Act and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thereunder.</w:t>
      </w:r>
    </w:p>
    <w:p>
      <w:pPr>
        <w:pStyle w:val="BodyText"/>
        <w:rPr>
          <w:sz w:val="21"/>
        </w:rPr>
      </w:pPr>
    </w:p>
    <w:p>
      <w:pPr>
        <w:pStyle w:val="BodyText"/>
        <w:ind w:left="3741" w:right="3748"/>
        <w:jc w:val="center"/>
      </w:pPr>
      <w:r>
        <w:rPr/>
        <w:t>OR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00" w:top="940" w:bottom="1200" w:left="1340" w:right="1320"/>
          <w:pgNumType w:start="396"/>
        </w:sectPr>
      </w:pPr>
    </w:p>
    <w:p>
      <w:pPr>
        <w:pStyle w:val="BodyText"/>
        <w:spacing w:line="276" w:lineRule="auto" w:before="64"/>
        <w:ind w:left="489" w:right="116" w:firstLine="331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956215</wp:posOffset>
            </wp:positionH>
            <wp:positionV relativeFrom="paragraph">
              <wp:posOffset>79828</wp:posOffset>
            </wp:positionV>
            <wp:extent cx="79563" cy="79563"/>
            <wp:effectExtent l="0" t="0" r="0" b="0"/>
            <wp:wrapNone/>
            <wp:docPr id="2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exercise of the powers conferred upon me under sub-section (2) of section 67 of the</w:t>
      </w:r>
      <w:r>
        <w:rPr>
          <w:spacing w:val="-57"/>
        </w:rPr>
        <w:t> </w:t>
      </w:r>
      <w:r>
        <w:rPr/>
        <w:t>Act, I authorize and require you to search the above premises with such assistance as may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necessary,and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 under the Actare found, to seize and produce the same forthwith before me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action under the</w:t>
      </w:r>
      <w:r>
        <w:rPr>
          <w:spacing w:val="-1"/>
        </w:rPr>
        <w:t> </w:t>
      </w:r>
      <w:r>
        <w:rPr/>
        <w:t>Act and rules made</w:t>
      </w:r>
      <w:r>
        <w:rPr>
          <w:spacing w:val="-2"/>
        </w:rPr>
        <w:t> </w:t>
      </w:r>
      <w:r>
        <w:rPr/>
        <w:t>thereunder.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76" w:lineRule="auto" w:before="90"/>
        <w:ind w:left="124" w:right="117" w:hanging="12"/>
        <w:jc w:val="both"/>
      </w:pPr>
      <w:r>
        <w:rPr/>
        <w:t>Any attempt on the part of the person to mislead, tamper with the evidence, refusal to 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providing</w:t>
      </w:r>
      <w:r>
        <w:rPr>
          <w:spacing w:val="29"/>
        </w:rPr>
        <w:t> </w:t>
      </w:r>
      <w:r>
        <w:rPr/>
        <w:t>false</w:t>
      </w:r>
      <w:r>
        <w:rPr>
          <w:spacing w:val="33"/>
        </w:rPr>
        <w:t> </w:t>
      </w:r>
      <w:r>
        <w:rPr/>
        <w:t>evidence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punishable</w:t>
      </w:r>
      <w:r>
        <w:rPr>
          <w:spacing w:val="31"/>
        </w:rPr>
        <w:t> </w:t>
      </w:r>
      <w:r>
        <w:rPr/>
        <w:t>with</w:t>
      </w:r>
      <w:r>
        <w:rPr>
          <w:spacing w:val="33"/>
        </w:rPr>
        <w:t> </w:t>
      </w:r>
      <w:r>
        <w:rPr/>
        <w:t>imprisonment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/or</w:t>
      </w:r>
      <w:r>
        <w:rPr>
          <w:spacing w:val="32"/>
        </w:rPr>
        <w:t> </w:t>
      </w:r>
      <w:r>
        <w:rPr/>
        <w:t>fine</w:t>
      </w:r>
      <w:r>
        <w:rPr>
          <w:spacing w:val="32"/>
        </w:rPr>
        <w:t> </w:t>
      </w:r>
      <w:r>
        <w:rPr/>
        <w:t>under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Act</w:t>
      </w:r>
      <w:r>
        <w:rPr>
          <w:spacing w:val="33"/>
        </w:rPr>
        <w:t> </w:t>
      </w:r>
      <w:r>
        <w:rPr/>
        <w:t>read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section 179, 181, 191 and 418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Indian Penal Code.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0"/>
      </w:pPr>
      <w:r>
        <w:rPr/>
        <w:t>Given</w:t>
      </w:r>
      <w:r>
        <w:rPr>
          <w:spacing w:val="15"/>
        </w:rPr>
        <w:t> </w:t>
      </w:r>
      <w:r>
        <w:rPr/>
        <w:t>under</w:t>
      </w:r>
      <w:r>
        <w:rPr>
          <w:spacing w:val="15"/>
        </w:rPr>
        <w:t> </w:t>
      </w:r>
      <w:r>
        <w:rPr/>
        <w:t>my</w:t>
      </w:r>
      <w:r>
        <w:rPr>
          <w:spacing w:val="11"/>
        </w:rPr>
        <w:t> </w:t>
      </w:r>
      <w:r>
        <w:rPr/>
        <w:t>hand</w:t>
      </w:r>
      <w:r>
        <w:rPr>
          <w:spacing w:val="17"/>
        </w:rPr>
        <w:t> </w:t>
      </w:r>
      <w:r>
        <w:rPr/>
        <w:t>&amp;</w:t>
      </w:r>
      <w:r>
        <w:rPr>
          <w:spacing w:val="17"/>
        </w:rPr>
        <w:t> </w:t>
      </w:r>
      <w:r>
        <w:rPr/>
        <w:t>seal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…………</w:t>
      </w:r>
      <w:r>
        <w:rPr>
          <w:spacing w:val="15"/>
        </w:rPr>
        <w:t> </w:t>
      </w:r>
      <w:r>
        <w:rPr/>
        <w:t>day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………</w:t>
      </w:r>
      <w:r>
        <w:rPr>
          <w:spacing w:val="15"/>
        </w:rPr>
        <w:t> </w:t>
      </w:r>
      <w:r>
        <w:rPr/>
        <w:t>(month)</w:t>
      </w:r>
      <w:r>
        <w:rPr>
          <w:spacing w:val="16"/>
        </w:rPr>
        <w:t> </w:t>
      </w:r>
      <w:r>
        <w:rPr/>
        <w:t>20.…</w:t>
      </w:r>
      <w:r>
        <w:rPr>
          <w:spacing w:val="16"/>
        </w:rPr>
        <w:t> </w:t>
      </w:r>
      <w:r>
        <w:rPr/>
        <w:t>(year).</w:t>
      </w:r>
      <w:r>
        <w:rPr>
          <w:spacing w:val="32"/>
        </w:rPr>
        <w:t> </w:t>
      </w:r>
      <w:r>
        <w:rPr/>
        <w:t>Valid</w:t>
      </w:r>
      <w:r>
        <w:rPr>
          <w:spacing w:val="16"/>
        </w:rPr>
        <w:t> </w:t>
      </w:r>
      <w:r>
        <w:rPr/>
        <w:t>for</w:t>
      </w:r>
    </w:p>
    <w:p>
      <w:pPr>
        <w:pStyle w:val="BodyText"/>
        <w:spacing w:before="38"/>
        <w:ind w:left="100" w:right="7946"/>
      </w:pPr>
      <w:r>
        <w:rPr/>
        <w:t>……</w:t>
      </w:r>
      <w:r>
        <w:rPr>
          <w:spacing w:val="-14"/>
        </w:rPr>
        <w:t> </w:t>
      </w:r>
      <w:r>
        <w:rPr/>
        <w:t>day(s).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100" w:right="7946"/>
      </w:pPr>
      <w:r>
        <w:rPr/>
        <w:t>Seal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5141" w:val="left" w:leader="none"/>
        </w:tabs>
        <w:ind w:left="112"/>
      </w:pPr>
      <w:r>
        <w:rPr/>
        <w:t>Place</w:t>
        <w:tab/>
        <w:t>Signature, Name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before="41"/>
        <w:ind w:left="7181"/>
      </w:pPr>
      <w:r>
        <w:rPr/>
        <w:t>issuing</w:t>
      </w:r>
      <w:r>
        <w:rPr>
          <w:spacing w:val="-1"/>
        </w:rPr>
        <w:t> </w:t>
      </w:r>
      <w:r>
        <w:rPr/>
        <w:t>authority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00"/>
      </w:pPr>
      <w:r>
        <w:rPr/>
        <w:t>Name,</w:t>
      </w:r>
      <w:r>
        <w:rPr>
          <w:spacing w:val="-2"/>
        </w:rPr>
        <w:t> </w:t>
      </w:r>
      <w:r>
        <w:rPr/>
        <w:t>Designation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Inspection</w:t>
      </w:r>
      <w:r>
        <w:rPr>
          <w:spacing w:val="2"/>
        </w:rPr>
        <w:t> </w:t>
      </w:r>
      <w:r>
        <w:rPr/>
        <w:t>Officer/s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460" w:right="0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(i)</w:t>
      </w:r>
    </w:p>
    <w:p>
      <w:pPr>
        <w:spacing w:before="71"/>
        <w:ind w:left="460" w:right="0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(ii)</w:t>
      </w:r>
    </w:p>
    <w:sectPr>
      <w:pgSz w:w="11910" w:h="16840"/>
      <w:pgMar w:header="0" w:footer="1000" w:top="48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895996pt;width:22.75pt;height:13.05pt;mso-position-horizontal-relative:page;mso-position-vertical-relative:page;z-index:-15784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2021-05-24T08:44:03Z</dcterms:created>
  <dcterms:modified xsi:type="dcterms:W3CDTF">2021-05-24T08:44:03Z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