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auto" w:before="67"/>
        <w:ind w:left="3247" w:right="3164" w:hanging="4"/>
        <w:jc w:val="center"/>
      </w:pPr>
      <w:r>
        <w:rPr/>
        <w:t>FORM</w:t>
      </w:r>
      <w:r>
        <w:rPr>
          <w:spacing w:val="60"/>
        </w:rPr>
        <w:t> </w:t>
      </w:r>
      <w:r>
        <w:rPr/>
        <w:t>GST</w:t>
      </w:r>
      <w:r>
        <w:rPr>
          <w:spacing w:val="60"/>
        </w:rPr>
        <w:t> </w:t>
      </w:r>
      <w:r>
        <w:rPr/>
        <w:t>INS-03</w:t>
      </w:r>
      <w:r>
        <w:rPr>
          <w:spacing w:val="1"/>
        </w:rPr>
        <w:t> </w:t>
      </w:r>
      <w:r>
        <w:rPr/>
        <w:t>ORDER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PROHIBITION</w:t>
      </w:r>
    </w:p>
    <w:p>
      <w:pPr>
        <w:spacing w:before="161"/>
        <w:ind w:left="3888" w:right="380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139(4)]</w:t>
      </w:r>
    </w:p>
    <w:p>
      <w:pPr>
        <w:pStyle w:val="BodyText"/>
        <w:spacing w:before="4"/>
        <w:rPr>
          <w:i/>
        </w:rPr>
      </w:pPr>
    </w:p>
    <w:p>
      <w:pPr>
        <w:pStyle w:val="BodyText"/>
        <w:tabs>
          <w:tab w:pos="3447" w:val="left" w:leader="none"/>
          <w:tab w:pos="4287" w:val="left" w:leader="none"/>
        </w:tabs>
        <w:spacing w:line="273" w:lineRule="auto"/>
        <w:ind w:left="220" w:right="136" w:firstLine="719"/>
      </w:pPr>
      <w:r>
        <w:rPr/>
        <w:t>Whereas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inspection</w:t>
      </w:r>
      <w:r>
        <w:rPr>
          <w:spacing w:val="20"/>
        </w:rPr>
        <w:t> </w:t>
      </w:r>
      <w:r>
        <w:rPr/>
        <w:t>under</w:t>
      </w:r>
      <w:r>
        <w:rPr>
          <w:spacing w:val="19"/>
        </w:rPr>
        <w:t> </w:t>
      </w:r>
      <w:r>
        <w:rPr/>
        <w:t>sub-section</w:t>
      </w:r>
      <w:r>
        <w:rPr>
          <w:spacing w:val="20"/>
        </w:rPr>
        <w:t> </w:t>
      </w:r>
      <w:r>
        <w:rPr/>
        <w:t>(1)/search</w:t>
      </w:r>
      <w:r>
        <w:rPr>
          <w:spacing w:val="21"/>
        </w:rPr>
        <w:t> </w:t>
      </w:r>
      <w:r>
        <w:rPr/>
        <w:t>under</w:t>
      </w:r>
      <w:r>
        <w:rPr>
          <w:spacing w:val="19"/>
        </w:rPr>
        <w:t> </w:t>
      </w:r>
      <w:r>
        <w:rPr/>
        <w:t>sub-section</w:t>
      </w:r>
      <w:r>
        <w:rPr>
          <w:spacing w:val="20"/>
        </w:rPr>
        <w:t> </w:t>
      </w:r>
      <w:r>
        <w:rPr/>
        <w:t>(2)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67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on 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>
          <w:spacing w:val="-1"/>
        </w:rPr>
        <w:t>at</w:t>
      </w:r>
      <w:r>
        <w:rPr>
          <w:spacing w:val="90"/>
          <w:u w:val="single"/>
        </w:rPr>
        <w:t> </w:t>
      </w:r>
      <w:r>
        <w:rPr>
          <w:spacing w:val="91"/>
          <w:u w:val="single"/>
        </w:rPr>
        <w:t> </w:t>
      </w:r>
      <w:r>
        <w:rPr/>
        <w:t>:</w:t>
      </w:r>
      <w:r>
        <w:rPr>
          <w:u w:val="single"/>
        </w:rPr>
        <w:tab/>
      </w:r>
      <w:r>
        <w:rPr/>
        <w:t>AM/PM in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premise(s):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&lt;&lt;Details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premises&gt;&gt;</w:t>
      </w:r>
    </w:p>
    <w:p>
      <w:pPr>
        <w:pStyle w:val="BodyText"/>
        <w:rPr>
          <w:b/>
        </w:rPr>
      </w:pPr>
    </w:p>
    <w:p>
      <w:pPr>
        <w:pStyle w:val="BodyText"/>
        <w:ind w:left="220"/>
      </w:pPr>
      <w:r>
        <w:rPr/>
        <w:t>which</w:t>
      </w:r>
      <w:r>
        <w:rPr>
          <w:spacing w:val="-1"/>
        </w:rPr>
        <w:t> </w:t>
      </w:r>
      <w:r>
        <w:rPr/>
        <w:t>is/are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place/places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business/premises belonging</w:t>
      </w:r>
      <w:r>
        <w:rPr>
          <w:spacing w:val="-4"/>
        </w:rPr>
        <w:t> </w:t>
      </w:r>
      <w:r>
        <w:rPr/>
        <w:t>to: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&lt;&lt;Name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Person&gt;&gt;</w:t>
      </w:r>
    </w:p>
    <w:p>
      <w:pPr>
        <w:spacing w:before="38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&lt;&lt;GSTIN,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if registered&gt;&gt;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2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following</w:t>
      </w:r>
      <w:r>
        <w:rPr>
          <w:spacing w:val="-3"/>
        </w:rPr>
        <w:t> </w:t>
      </w:r>
      <w:r>
        <w:rPr/>
        <w:t>witness(es):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&lt;&lt;Name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address&gt;&gt;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b/>
          <w:sz w:val="24"/>
        </w:rPr>
      </w:pPr>
      <w:r>
        <w:rPr>
          <w:b/>
          <w:sz w:val="24"/>
        </w:rPr>
        <w:t>&lt;&lt;Name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address&gt;&gt;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220" w:right="139"/>
        <w:jc w:val="both"/>
      </w:pPr>
      <w:r>
        <w:rPr/>
        <w:t>and on scrutiny of the books of accounts, registers, documents / papers and goods found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inspection/search,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liable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confiscation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under this Act are</w:t>
      </w:r>
      <w:r>
        <w:rPr>
          <w:spacing w:val="-1"/>
        </w:rPr>
        <w:t> </w:t>
      </w:r>
      <w:r>
        <w:rPr/>
        <w:t>secreted</w:t>
      </w:r>
      <w:r>
        <w:rPr>
          <w:spacing w:val="-1"/>
        </w:rPr>
        <w:t> </w:t>
      </w:r>
      <w:r>
        <w:rPr/>
        <w:t>in place(s) mentioned above.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20" w:right="138"/>
        <w:jc w:val="both"/>
      </w:pPr>
      <w:r>
        <w:rPr/>
        <w:t>Therefore, in exercise of the powers conferred upon me under sub-section (2) of section 67, I</w:t>
      </w:r>
      <w:r>
        <w:rPr>
          <w:spacing w:val="1"/>
        </w:rPr>
        <w:t> </w:t>
      </w:r>
      <w:r>
        <w:rPr/>
        <w:t>hereby order that</w:t>
      </w:r>
      <w:r>
        <w:rPr>
          <w:spacing w:val="1"/>
        </w:rPr>
        <w:t> </w:t>
      </w:r>
      <w:r>
        <w:rPr/>
        <w:t>you shall not/shall not cause to</w:t>
      </w:r>
      <w:r>
        <w:rPr>
          <w:spacing w:val="60"/>
        </w:rPr>
        <w:t> </w:t>
      </w:r>
      <w:r>
        <w:rPr/>
        <w:t>remove, part with, or otherwise deal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goods</w:t>
      </w:r>
      <w:r>
        <w:rPr>
          <w:spacing w:val="2"/>
        </w:rPr>
        <w:t> </w:t>
      </w:r>
      <w:r>
        <w:rPr/>
        <w:t>except without the</w:t>
      </w:r>
      <w:r>
        <w:rPr>
          <w:spacing w:val="-2"/>
        </w:rPr>
        <w:t> </w:t>
      </w:r>
      <w:r>
        <w:rPr/>
        <w:t>previous permission of the</w:t>
      </w:r>
      <w:r>
        <w:rPr>
          <w:spacing w:val="-1"/>
        </w:rPr>
        <w:t> </w:t>
      </w:r>
      <w:r>
        <w:rPr/>
        <w:t>undersigned: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2314"/>
        <w:gridCol w:w="2055"/>
        <w:gridCol w:w="1951"/>
        <w:gridCol w:w="1949"/>
      </w:tblGrid>
      <w:tr>
        <w:trPr>
          <w:trHeight w:val="710" w:hRule="atLeast"/>
        </w:trPr>
        <w:tc>
          <w:tcPr>
            <w:tcW w:w="881" w:type="dxa"/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74"/>
              <w:ind w:left="3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14" w:type="dxa"/>
          </w:tcPr>
          <w:p>
            <w:pPr>
              <w:pStyle w:val="TableParagraph"/>
              <w:spacing w:line="302" w:lineRule="auto"/>
              <w:ind w:left="786" w:right="533" w:hanging="144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055" w:type="dxa"/>
          </w:tcPr>
          <w:p>
            <w:pPr>
              <w:pStyle w:val="TableParagraph"/>
              <w:spacing w:line="270" w:lineRule="exact"/>
              <w:ind w:left="240" w:right="144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units</w:t>
            </w:r>
          </w:p>
        </w:tc>
        <w:tc>
          <w:tcPr>
            <w:tcW w:w="1951" w:type="dxa"/>
          </w:tcPr>
          <w:p>
            <w:pPr>
              <w:pStyle w:val="TableParagraph"/>
              <w:spacing w:line="276" w:lineRule="auto"/>
              <w:ind w:left="721" w:right="229" w:hanging="382"/>
              <w:rPr>
                <w:sz w:val="24"/>
              </w:rPr>
            </w:pPr>
            <w:r>
              <w:rPr>
                <w:sz w:val="24"/>
              </w:rPr>
              <w:t>Make/mark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949" w:type="dxa"/>
          </w:tcPr>
          <w:p>
            <w:pPr>
              <w:pStyle w:val="TableParagraph"/>
              <w:spacing w:line="270" w:lineRule="exact"/>
              <w:ind w:left="574" w:right="471"/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>
        <w:trPr>
          <w:trHeight w:val="357" w:hRule="atLeast"/>
        </w:trPr>
        <w:tc>
          <w:tcPr>
            <w:tcW w:w="881" w:type="dxa"/>
          </w:tcPr>
          <w:p>
            <w:pPr>
              <w:pStyle w:val="TableParagraph"/>
              <w:spacing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75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>
            <w:pPr>
              <w:pStyle w:val="TableParagraph"/>
              <w:spacing w:before="15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</w:tcPr>
          <w:p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8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5"/>
          <w:type w:val="continuous"/>
          <w:pgSz w:w="11910" w:h="16840"/>
          <w:pgMar w:footer="1000" w:top="960" w:bottom="1200" w:left="1220" w:right="1300"/>
          <w:pgNumType w:start="400"/>
        </w:sectPr>
      </w:pPr>
    </w:p>
    <w:p>
      <w:pPr>
        <w:pStyle w:val="BodyText"/>
        <w:spacing w:before="44"/>
        <w:ind w:left="220"/>
      </w:pPr>
      <w:r>
        <w:rPr/>
        <w:t>Place: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20"/>
      </w:pPr>
      <w:r>
        <w:rPr/>
        <w:t>Date: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1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Witnesses</w:t>
      </w:r>
    </w:p>
    <w:p>
      <w:pPr>
        <w:pStyle w:val="BodyText"/>
        <w:spacing w:before="11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ind w:left="220"/>
      </w:pP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Designation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Officer</w:t>
      </w:r>
    </w:p>
    <w:p>
      <w:pPr>
        <w:spacing w:after="0"/>
        <w:sectPr>
          <w:type w:val="continuous"/>
          <w:pgSz w:w="11910" w:h="16840"/>
          <w:pgMar w:top="960" w:bottom="1200" w:left="1220" w:right="1300"/>
          <w:cols w:num="2" w:equalWidth="0">
            <w:col w:w="2971" w:space="2000"/>
            <w:col w:w="4419"/>
          </w:cols>
        </w:sectPr>
      </w:pPr>
    </w:p>
    <w:p>
      <w:pPr>
        <w:pStyle w:val="BodyText"/>
        <w:spacing w:before="9" w:after="1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854"/>
        <w:gridCol w:w="3459"/>
      </w:tblGrid>
      <w:tr>
        <w:trPr>
          <w:trHeight w:val="710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before="191"/>
              <w:ind w:left="159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address</w:t>
            </w:r>
          </w:p>
        </w:tc>
        <w:tc>
          <w:tcPr>
            <w:tcW w:w="3459" w:type="dxa"/>
          </w:tcPr>
          <w:p>
            <w:pPr>
              <w:pStyle w:val="TableParagraph"/>
              <w:spacing w:before="191"/>
              <w:ind w:left="1293" w:right="1195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>
        <w:trPr>
          <w:trHeight w:val="697" w:hRule="atLeast"/>
        </w:trPr>
        <w:tc>
          <w:tcPr>
            <w:tcW w:w="816" w:type="dxa"/>
          </w:tcPr>
          <w:p>
            <w:pPr>
              <w:pStyle w:val="TableParagraph"/>
              <w:spacing w:before="167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960" w:bottom="1200" w:left="1220" w:right="13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854"/>
        <w:gridCol w:w="3459"/>
      </w:tblGrid>
      <w:tr>
        <w:trPr>
          <w:trHeight w:val="697" w:hRule="atLeast"/>
        </w:trPr>
        <w:tc>
          <w:tcPr>
            <w:tcW w:w="816" w:type="dxa"/>
          </w:tcPr>
          <w:p>
            <w:pPr>
              <w:pStyle w:val="TableParagraph"/>
              <w:spacing w:before="157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220"/>
      </w:pPr>
      <w:r>
        <w:rPr/>
        <w:t>To:</w:t>
      </w:r>
    </w:p>
    <w:p>
      <w:pPr>
        <w:pStyle w:val="BodyText"/>
        <w:spacing w:before="7"/>
      </w:pPr>
    </w:p>
    <w:p>
      <w:pPr>
        <w:pStyle w:val="BodyText"/>
        <w:ind w:left="220"/>
      </w:pPr>
      <w:r>
        <w:rPr/>
        <w:t>&lt;&lt;Name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address&gt;&gt;</w:t>
      </w:r>
    </w:p>
    <w:sectPr>
      <w:pgSz w:w="11910" w:h="16840"/>
      <w:pgMar w:header="0" w:footer="1000" w:top="560" w:bottom="120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2021-05-24T08:45:31Z</dcterms:created>
  <dcterms:modified xsi:type="dcterms:W3CDTF">2021-05-24T08:45:31Z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