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5084" w:right="5087" w:firstLine="0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PMT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–02</w:t>
      </w:r>
    </w:p>
    <w:p>
      <w:pPr>
        <w:spacing w:before="35"/>
        <w:ind w:left="5171" w:right="4350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86(1)]</w:t>
      </w:r>
    </w:p>
    <w:p>
      <w:pPr>
        <w:pStyle w:val="BodyText"/>
        <w:spacing w:before="2"/>
        <w:rPr>
          <w:i/>
          <w:sz w:val="29"/>
        </w:rPr>
      </w:pPr>
    </w:p>
    <w:p>
      <w:pPr>
        <w:spacing w:before="0"/>
        <w:ind w:left="5171" w:right="5087" w:firstLine="0"/>
        <w:jc w:val="center"/>
        <w:rPr>
          <w:b/>
          <w:sz w:val="24"/>
        </w:rPr>
      </w:pPr>
      <w:r>
        <w:rPr>
          <w:b/>
          <w:sz w:val="24"/>
        </w:rPr>
        <w:t>Electronic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Ledger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Registered Person</w:t>
      </w:r>
    </w:p>
    <w:p>
      <w:pPr>
        <w:spacing w:before="36"/>
        <w:ind w:left="5171" w:right="5084" w:firstLine="0"/>
        <w:jc w:val="center"/>
        <w:rPr>
          <w:i/>
          <w:sz w:val="22"/>
        </w:rPr>
      </w:pPr>
      <w:r>
        <w:rPr>
          <w:i/>
          <w:sz w:val="22"/>
        </w:rPr>
        <w:t>(To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maintained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Portal)</w:t>
      </w:r>
    </w:p>
    <w:p>
      <w:pPr>
        <w:pStyle w:val="BodyText"/>
        <w:spacing w:before="38"/>
        <w:ind w:left="9597"/>
      </w:pPr>
      <w:r>
        <w:rPr/>
        <w:t>GSTIN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line="276" w:lineRule="auto" w:before="41"/>
        <w:ind w:left="9813" w:right="3104" w:firstLine="64"/>
      </w:pPr>
      <w:r>
        <w:rPr/>
        <w:t>Name (Legal) –</w:t>
      </w:r>
      <w:r>
        <w:rPr>
          <w:spacing w:val="1"/>
        </w:rPr>
        <w:t> </w:t>
      </w:r>
      <w:r>
        <w:rPr/>
        <w:t>Trade</w:t>
      </w:r>
      <w:r>
        <w:rPr>
          <w:spacing w:val="-4"/>
        </w:rPr>
        <w:t> </w:t>
      </w:r>
      <w:r>
        <w:rPr/>
        <w:t>name,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-</w:t>
      </w:r>
    </w:p>
    <w:p>
      <w:pPr>
        <w:pStyle w:val="BodyText"/>
        <w:tabs>
          <w:tab w:pos="12669" w:val="left" w:leader="hyphen"/>
        </w:tabs>
        <w:spacing w:before="1"/>
        <w:ind w:left="9619"/>
      </w:pPr>
      <w:r>
        <w:rPr/>
        <w:t>Period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-------</w:t>
      </w:r>
      <w:r>
        <w:rPr>
          <w:spacing w:val="-1"/>
        </w:rPr>
        <w:t> </w:t>
      </w:r>
      <w:r>
        <w:rPr/>
        <w:t>To</w:t>
        <w:tab/>
        <w:t>(dd/mm/yyyy)</w:t>
      </w:r>
    </w:p>
    <w:p>
      <w:pPr>
        <w:spacing w:before="41"/>
        <w:ind w:left="8462" w:right="0" w:firstLine="0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2"/>
        </w:rPr>
        <w:t>Central</w:t>
      </w:r>
      <w:r>
        <w:rPr>
          <w:spacing w:val="-4"/>
          <w:sz w:val="22"/>
        </w:rPr>
        <w:t> </w:t>
      </w:r>
      <w:r>
        <w:rPr>
          <w:sz w:val="22"/>
        </w:rPr>
        <w:t>Tax/State</w:t>
      </w:r>
      <w:r>
        <w:rPr>
          <w:spacing w:val="-3"/>
          <w:sz w:val="22"/>
        </w:rPr>
        <w:t> </w:t>
      </w:r>
      <w:r>
        <w:rPr>
          <w:sz w:val="22"/>
        </w:rPr>
        <w:t>Tax/</w:t>
      </w:r>
      <w:r>
        <w:rPr>
          <w:sz w:val="24"/>
        </w:rPr>
        <w:t>UT Tax</w:t>
      </w:r>
      <w:r>
        <w:rPr>
          <w:sz w:val="22"/>
        </w:rPr>
        <w:t>/Integrated</w:t>
      </w:r>
      <w:r>
        <w:rPr>
          <w:spacing w:val="-2"/>
          <w:sz w:val="22"/>
        </w:rPr>
        <w:t> </w:t>
      </w:r>
      <w:r>
        <w:rPr>
          <w:sz w:val="22"/>
        </w:rPr>
        <w:t>Tax/CESS</w:t>
      </w:r>
      <w:r>
        <w:rPr>
          <w:spacing w:val="4"/>
          <w:sz w:val="22"/>
        </w:rPr>
        <w:t> </w:t>
      </w:r>
      <w:r>
        <w:rPr>
          <w:sz w:val="24"/>
        </w:rPr>
        <w:t>/All</w:t>
      </w:r>
    </w:p>
    <w:p>
      <w:pPr>
        <w:pStyle w:val="BodyText"/>
        <w:spacing w:before="6"/>
        <w:rPr>
          <w:sz w:val="4"/>
        </w:rPr>
      </w:pPr>
      <w:r>
        <w:rPr/>
        <w:pict>
          <v:shape style="position:absolute;margin-left:748.799988pt;margin-top:3.830049pt;width:15.5pt;height:13pt;mso-position-horizontal-relative:page;mso-position-vertical-relative:paragraph;z-index:-15728640;mso-wrap-distance-left:0;mso-wrap-distance-right:0" id="docshape2" coordorigin="14976,77" coordsize="310,260" path="m15131,337l15286,77,14976,77,15131,337x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 w:after="49"/>
        <w:ind w:right="3134"/>
        <w:jc w:val="right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tbl>
      <w:tblPr>
        <w:tblW w:w="0" w:type="auto"/>
        <w:jc w:val="left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712"/>
        <w:gridCol w:w="803"/>
        <w:gridCol w:w="858"/>
        <w:gridCol w:w="1259"/>
        <w:gridCol w:w="1258"/>
        <w:gridCol w:w="752"/>
        <w:gridCol w:w="718"/>
        <w:gridCol w:w="718"/>
        <w:gridCol w:w="679"/>
        <w:gridCol w:w="677"/>
        <w:gridCol w:w="627"/>
        <w:gridCol w:w="759"/>
        <w:gridCol w:w="719"/>
        <w:gridCol w:w="718"/>
        <w:gridCol w:w="718"/>
        <w:gridCol w:w="677"/>
        <w:gridCol w:w="718"/>
      </w:tblGrid>
      <w:tr>
        <w:trPr>
          <w:trHeight w:val="633" w:hRule="atLeast"/>
        </w:trPr>
        <w:tc>
          <w:tcPr>
            <w:tcW w:w="552" w:type="dxa"/>
            <w:vMerge w:val="restart"/>
          </w:tcPr>
          <w:p>
            <w:pPr>
              <w:pStyle w:val="TableParagraph"/>
              <w:spacing w:line="276" w:lineRule="auto"/>
              <w:ind w:left="105" w:right="122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712" w:type="dxa"/>
            <w:vMerge w:val="restart"/>
          </w:tcPr>
          <w:p>
            <w:pPr>
              <w:pStyle w:val="TableParagraph"/>
              <w:spacing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(dd/m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yyyy)</w:t>
            </w:r>
          </w:p>
        </w:tc>
        <w:tc>
          <w:tcPr>
            <w:tcW w:w="803" w:type="dxa"/>
            <w:vMerge w:val="restart"/>
          </w:tcPr>
          <w:p>
            <w:pPr>
              <w:pStyle w:val="TableParagraph"/>
              <w:spacing w:line="276" w:lineRule="auto"/>
              <w:ind w:left="109" w:right="137"/>
              <w:rPr>
                <w:sz w:val="20"/>
              </w:rPr>
            </w:pPr>
            <w:r>
              <w:rPr>
                <w:spacing w:val="-1"/>
                <w:sz w:val="20"/>
              </w:rPr>
              <w:t>Refere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line="276" w:lineRule="auto"/>
              <w:ind w:left="110" w:right="145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276" w:lineRule="auto"/>
              <w:ind w:left="111"/>
              <w:rPr>
                <w:sz w:val="18"/>
              </w:rPr>
            </w:pPr>
            <w:r>
              <w:rPr>
                <w:w w:val="95"/>
                <w:sz w:val="20"/>
              </w:rPr>
              <w:t>Description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18"/>
              </w:rPr>
              <w:t>(Source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purpose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utilisation)</w:t>
            </w:r>
          </w:p>
        </w:tc>
        <w:tc>
          <w:tcPr>
            <w:tcW w:w="1258" w:type="dxa"/>
            <w:vMerge w:val="restart"/>
          </w:tcPr>
          <w:p>
            <w:pPr>
              <w:pStyle w:val="TableParagraph"/>
              <w:spacing w:line="276" w:lineRule="auto"/>
              <w:ind w:left="112" w:right="171"/>
              <w:rPr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[Debit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(DR)</w:t>
            </w:r>
          </w:p>
          <w:p>
            <w:pPr>
              <w:pStyle w:val="TableParagraph"/>
              <w:spacing w:line="278" w:lineRule="auto" w:before="29"/>
              <w:ind w:left="112" w:right="518"/>
              <w:rPr>
                <w:sz w:val="20"/>
              </w:rPr>
            </w:pPr>
            <w:r>
              <w:rPr>
                <w:spacing w:val="-1"/>
                <w:sz w:val="20"/>
              </w:rPr>
              <w:t>/ 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(CR)]</w:t>
            </w:r>
          </w:p>
        </w:tc>
        <w:tc>
          <w:tcPr>
            <w:tcW w:w="4171" w:type="dxa"/>
            <w:gridSpan w:val="6"/>
          </w:tcPr>
          <w:p>
            <w:pPr>
              <w:pStyle w:val="TableParagraph"/>
              <w:spacing w:line="225" w:lineRule="exact"/>
              <w:ind w:left="1528" w:right="1496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Debit</w:t>
            </w:r>
          </w:p>
        </w:tc>
        <w:tc>
          <w:tcPr>
            <w:tcW w:w="4309" w:type="dxa"/>
            <w:gridSpan w:val="6"/>
          </w:tcPr>
          <w:p>
            <w:pPr>
              <w:pStyle w:val="TableParagraph"/>
              <w:spacing w:line="270" w:lineRule="exact"/>
              <w:ind w:left="133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  <w:tr>
        <w:trPr>
          <w:trHeight w:val="1046" w:hRule="atLeast"/>
        </w:trPr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spacing w:line="278" w:lineRule="auto"/>
              <w:ind w:left="114" w:right="78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8" w:type="dxa"/>
          </w:tcPr>
          <w:p>
            <w:pPr>
              <w:pStyle w:val="TableParagraph"/>
              <w:spacing w:line="278" w:lineRule="auto"/>
              <w:ind w:left="116" w:right="212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8" w:type="dxa"/>
          </w:tcPr>
          <w:p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UT</w:t>
            </w:r>
          </w:p>
          <w:p>
            <w:pPr>
              <w:pStyle w:val="TableParagraph"/>
              <w:spacing w:before="33"/>
              <w:ind w:left="118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679" w:type="dxa"/>
          </w:tcPr>
          <w:p>
            <w:pPr>
              <w:pStyle w:val="TableParagraph"/>
              <w:spacing w:line="276" w:lineRule="auto"/>
              <w:ind w:left="120" w:right="99"/>
              <w:rPr>
                <w:sz w:val="18"/>
              </w:rPr>
            </w:pPr>
            <w:r>
              <w:rPr>
                <w:sz w:val="18"/>
              </w:rPr>
              <w:t>Integr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677" w:type="dxa"/>
          </w:tcPr>
          <w:p>
            <w:pPr>
              <w:pStyle w:val="TableParagraph"/>
              <w:spacing w:line="202" w:lineRule="exact"/>
              <w:ind w:left="87" w:right="81"/>
              <w:jc w:val="center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  <w:tc>
          <w:tcPr>
            <w:tcW w:w="627" w:type="dxa"/>
          </w:tcPr>
          <w:p>
            <w:pPr>
              <w:pStyle w:val="TableParagraph"/>
              <w:spacing w:line="202" w:lineRule="exact"/>
              <w:ind w:left="105" w:right="9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59" w:type="dxa"/>
          </w:tcPr>
          <w:p>
            <w:pPr>
              <w:pStyle w:val="TableParagraph"/>
              <w:spacing w:line="278" w:lineRule="auto"/>
              <w:ind w:left="127" w:right="72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9" w:type="dxa"/>
          </w:tcPr>
          <w:p>
            <w:pPr>
              <w:pStyle w:val="TableParagraph"/>
              <w:spacing w:line="278" w:lineRule="auto"/>
              <w:ind w:left="129" w:right="200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718" w:type="dxa"/>
          </w:tcPr>
          <w:p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UT</w:t>
            </w:r>
          </w:p>
          <w:p>
            <w:pPr>
              <w:pStyle w:val="TableParagraph"/>
              <w:spacing w:before="33"/>
              <w:ind w:left="130"/>
              <w:rPr>
                <w:sz w:val="18"/>
              </w:rPr>
            </w:pPr>
            <w:r>
              <w:rPr>
                <w:sz w:val="18"/>
              </w:rPr>
              <w:t>Tax</w:t>
            </w:r>
          </w:p>
        </w:tc>
        <w:tc>
          <w:tcPr>
            <w:tcW w:w="718" w:type="dxa"/>
          </w:tcPr>
          <w:p>
            <w:pPr>
              <w:pStyle w:val="TableParagraph"/>
              <w:spacing w:line="276" w:lineRule="auto"/>
              <w:ind w:left="132" w:right="126"/>
              <w:rPr>
                <w:sz w:val="18"/>
              </w:rPr>
            </w:pPr>
            <w:r>
              <w:rPr>
                <w:sz w:val="18"/>
              </w:rPr>
              <w:t>Integr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677" w:type="dxa"/>
          </w:tcPr>
          <w:p>
            <w:pPr>
              <w:pStyle w:val="TableParagraph"/>
              <w:spacing w:line="202" w:lineRule="exact"/>
              <w:ind w:left="101" w:right="68"/>
              <w:jc w:val="center"/>
              <w:rPr>
                <w:sz w:val="18"/>
              </w:rPr>
            </w:pPr>
            <w:r>
              <w:rPr>
                <w:sz w:val="18"/>
              </w:rPr>
              <w:t>CESS</w:t>
            </w:r>
          </w:p>
        </w:tc>
        <w:tc>
          <w:tcPr>
            <w:tcW w:w="718" w:type="dxa"/>
          </w:tcPr>
          <w:p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66" w:hRule="atLeast"/>
        </w:trPr>
        <w:tc>
          <w:tcPr>
            <w:tcW w:w="552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2" w:type="dxa"/>
          </w:tcPr>
          <w:p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79" w:type="dxa"/>
          </w:tcPr>
          <w:p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7" w:type="dxa"/>
          </w:tcPr>
          <w:p>
            <w:pPr>
              <w:pStyle w:val="TableParagraph"/>
              <w:spacing w:line="225" w:lineRule="exact"/>
              <w:ind w:left="101" w:right="6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7" w:type="dxa"/>
          </w:tcPr>
          <w:p>
            <w:pPr>
              <w:pStyle w:val="TableParagraph"/>
              <w:spacing w:line="225" w:lineRule="exact"/>
              <w:ind w:left="105" w:right="5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9" w:type="dxa"/>
          </w:tcPr>
          <w:p>
            <w:pPr>
              <w:pStyle w:val="TableParagraph"/>
              <w:spacing w:line="225" w:lineRule="exact"/>
              <w:ind w:left="3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9" w:type="dxa"/>
          </w:tcPr>
          <w:p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7" w:type="dxa"/>
          </w:tcPr>
          <w:p>
            <w:pPr>
              <w:pStyle w:val="TableParagraph"/>
              <w:spacing w:line="225" w:lineRule="exact"/>
              <w:ind w:left="10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8" w:type="dxa"/>
          </w:tcPr>
          <w:p>
            <w:pPr>
              <w:pStyle w:val="TableParagraph"/>
              <w:spacing w:line="225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0" w:right="541" w:firstLine="0"/>
        <w:jc w:val="right"/>
        <w:rPr>
          <w:b/>
          <w:sz w:val="24"/>
        </w:rPr>
      </w:pPr>
      <w:r>
        <w:rPr>
          <w:b/>
          <w:sz w:val="24"/>
        </w:rPr>
        <w:t>Balance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Provisional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credit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1217"/>
        <w:gridCol w:w="891"/>
        <w:gridCol w:w="809"/>
        <w:gridCol w:w="992"/>
        <w:gridCol w:w="1028"/>
        <w:gridCol w:w="901"/>
        <w:gridCol w:w="1081"/>
      </w:tblGrid>
      <w:tr>
        <w:trPr>
          <w:trHeight w:val="264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spacing w:line="226" w:lineRule="exact"/>
              <w:ind w:left="1352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 balance</w:t>
            </w:r>
          </w:p>
        </w:tc>
      </w:tr>
      <w:tr>
        <w:trPr>
          <w:trHeight w:val="530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92" w:type="dxa"/>
          </w:tcPr>
          <w:p>
            <w:pPr>
              <w:pStyle w:val="TableParagraph"/>
              <w:spacing w:line="225" w:lineRule="exact"/>
              <w:ind w:left="90" w:right="223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/>
              <w:ind w:right="408"/>
              <w:jc w:val="right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769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1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</w:tcPr>
          <w:p>
            <w:pPr>
              <w:pStyle w:val="TableParagraph"/>
              <w:spacing w:line="225" w:lineRule="exact"/>
              <w:ind w:right="3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10" w:orient="landscape"/>
          <w:pgMar w:footer="756" w:header="0" w:top="1100" w:bottom="940" w:left="1060" w:right="740"/>
          <w:pgNumType w:start="237"/>
        </w:sectPr>
      </w:pP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1217"/>
        <w:gridCol w:w="891"/>
        <w:gridCol w:w="809"/>
        <w:gridCol w:w="992"/>
        <w:gridCol w:w="1028"/>
        <w:gridCol w:w="901"/>
        <w:gridCol w:w="1081"/>
      </w:tblGrid>
      <w:tr>
        <w:trPr>
          <w:trHeight w:val="263" w:hRule="atLeast"/>
        </w:trPr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pgSz w:w="16840" w:h="11910" w:orient="landscape"/>
          <w:pgMar w:header="0" w:footer="756" w:top="1100" w:bottom="940" w:left="1060" w:right="7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1"/>
        <w:ind w:left="106" w:right="0" w:firstLine="0"/>
        <w:jc w:val="left"/>
        <w:rPr>
          <w:b/>
          <w:sz w:val="24"/>
        </w:rPr>
      </w:pPr>
      <w:r>
        <w:rPr/>
        <w:pict>
          <v:shape style="position:absolute;margin-left:236.300003pt;margin-top:-150.796875pt;width:385.5pt;height:82.3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7"/>
                    <w:gridCol w:w="1090"/>
                    <w:gridCol w:w="804"/>
                    <w:gridCol w:w="727"/>
                    <w:gridCol w:w="1306"/>
                    <w:gridCol w:w="1308"/>
                    <w:gridCol w:w="804"/>
                    <w:gridCol w:w="970"/>
                  </w:tblGrid>
                  <w:tr>
                    <w:trPr>
                      <w:trHeight w:val="264" w:hRule="atLeast"/>
                    </w:trPr>
                    <w:tc>
                      <w:tcPr>
                        <w:tcW w:w="687" w:type="dxa"/>
                        <w:vMerge w:val="restart"/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Sr.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090" w:type="dxa"/>
                        <w:vMerge w:val="restart"/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Tax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period</w:t>
                        </w:r>
                      </w:p>
                    </w:tc>
                    <w:tc>
                      <w:tcPr>
                        <w:tcW w:w="5919" w:type="dxa"/>
                        <w:gridSpan w:val="6"/>
                      </w:tcPr>
                      <w:p>
                        <w:pPr>
                          <w:pStyle w:val="TableParagraph"/>
                          <w:spacing w:line="226" w:lineRule="exact"/>
                          <w:ind w:left="10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Amount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mismatch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6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5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130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Integrated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Tax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31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Cess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4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5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0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3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25" w:lineRule="exact"/>
                          <w:ind w:right="4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Note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</w:p>
    <w:p>
      <w:pPr>
        <w:spacing w:line="276" w:lineRule="auto" w:before="90"/>
        <w:ind w:left="106" w:right="392" w:firstLine="72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Mismatch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(other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reversed)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6840" w:h="11910" w:orient="landscape"/>
          <w:pgMar w:header="0" w:footer="756" w:top="1100" w:bottom="940" w:left="1060" w:right="740"/>
          <w:cols w:num="2" w:equalWidth="0">
            <w:col w:w="805" w:space="10641"/>
            <w:col w:w="3594"/>
          </w:cols>
        </w:sect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90" w:after="0"/>
        <w:ind w:left="826" w:right="113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type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credits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per</w:t>
      </w:r>
      <w:r>
        <w:rPr>
          <w:spacing w:val="14"/>
          <w:sz w:val="24"/>
        </w:rPr>
        <w:t> </w:t>
      </w:r>
      <w:r>
        <w:rPr>
          <w:sz w:val="24"/>
        </w:rPr>
        <w:t>return,</w:t>
      </w:r>
      <w:r>
        <w:rPr>
          <w:spacing w:val="13"/>
          <w:sz w:val="24"/>
        </w:rPr>
        <w:t> </w:t>
      </w:r>
      <w:r>
        <w:rPr>
          <w:sz w:val="24"/>
        </w:rPr>
        <w:t>credit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account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merger,</w:t>
      </w:r>
      <w:r>
        <w:rPr>
          <w:spacing w:val="14"/>
          <w:sz w:val="24"/>
        </w:rPr>
        <w:t> </w:t>
      </w:r>
      <w:r>
        <w:rPr>
          <w:sz w:val="24"/>
        </w:rPr>
        <w:t>credit</w:t>
      </w:r>
      <w:r>
        <w:rPr>
          <w:spacing w:val="14"/>
          <w:sz w:val="24"/>
        </w:rPr>
        <w:t> </w:t>
      </w:r>
      <w:r>
        <w:rPr>
          <w:sz w:val="24"/>
        </w:rPr>
        <w:t>due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account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pre-registration</w:t>
      </w:r>
      <w:r>
        <w:rPr>
          <w:spacing w:val="13"/>
          <w:sz w:val="24"/>
        </w:rPr>
        <w:t> </w:t>
      </w:r>
      <w:r>
        <w:rPr>
          <w:sz w:val="24"/>
        </w:rPr>
        <w:t>inputs,</w:t>
      </w:r>
      <w:r>
        <w:rPr>
          <w:spacing w:val="14"/>
          <w:sz w:val="24"/>
        </w:rPr>
        <w:t> </w:t>
      </w:r>
      <w:r>
        <w:rPr>
          <w:sz w:val="24"/>
        </w:rPr>
        <w:t>etc.,</w:t>
      </w:r>
      <w:r>
        <w:rPr>
          <w:spacing w:val="12"/>
          <w:sz w:val="24"/>
        </w:rPr>
        <w:t> </w:t>
      </w:r>
      <w:r>
        <w:rPr>
          <w:sz w:val="24"/>
        </w:rPr>
        <w:t>credit</w:t>
      </w:r>
      <w:r>
        <w:rPr>
          <w:spacing w:val="13"/>
          <w:sz w:val="24"/>
        </w:rPr>
        <w:t> </w:t>
      </w:r>
      <w:r>
        <w:rPr>
          <w:sz w:val="24"/>
        </w:rPr>
        <w:t>due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opting</w:t>
      </w:r>
      <w:r>
        <w:rPr>
          <w:spacing w:val="10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scheme, transition etc. will be</w:t>
      </w:r>
      <w:r>
        <w:rPr>
          <w:spacing w:val="-1"/>
          <w:sz w:val="24"/>
        </w:rPr>
        <w:t> </w:t>
      </w:r>
      <w:r>
        <w:rPr>
          <w:sz w:val="24"/>
        </w:rPr>
        <w:t>recorded in the</w:t>
      </w:r>
      <w:r>
        <w:rPr>
          <w:spacing w:val="-1"/>
          <w:sz w:val="24"/>
        </w:rPr>
        <w:t> </w:t>
      </w:r>
      <w:r>
        <w:rPr>
          <w:sz w:val="24"/>
        </w:rPr>
        <w:t>credit ledger.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826" w:right="112" w:hanging="36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10"/>
          <w:sz w:val="24"/>
        </w:rPr>
        <w:t> </w:t>
      </w:r>
      <w:r>
        <w:rPr>
          <w:sz w:val="24"/>
        </w:rPr>
        <w:t>include</w:t>
      </w:r>
      <w:r>
        <w:rPr>
          <w:spacing w:val="12"/>
          <w:sz w:val="24"/>
        </w:rPr>
        <w:t> </w:t>
      </w:r>
      <w:r>
        <w:rPr>
          <w:sz w:val="24"/>
        </w:rPr>
        <w:t>sources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credit</w:t>
      </w:r>
      <w:r>
        <w:rPr>
          <w:spacing w:val="10"/>
          <w:sz w:val="24"/>
        </w:rPr>
        <w:t> </w:t>
      </w:r>
      <w:r>
        <w:rPr>
          <w:sz w:val="24"/>
        </w:rPr>
        <w:t>(GSTR-3,</w:t>
      </w:r>
      <w:r>
        <w:rPr>
          <w:spacing w:val="8"/>
          <w:sz w:val="24"/>
        </w:rPr>
        <w:t> </w:t>
      </w:r>
      <w:r>
        <w:rPr>
          <w:sz w:val="24"/>
        </w:rPr>
        <w:t>GSTR-6</w:t>
      </w:r>
      <w:r>
        <w:rPr>
          <w:spacing w:val="9"/>
          <w:sz w:val="24"/>
        </w:rPr>
        <w:t> </w:t>
      </w:r>
      <w:r>
        <w:rPr>
          <w:sz w:val="24"/>
        </w:rPr>
        <w:t>etc.)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utilisation</w:t>
      </w:r>
      <w:r>
        <w:rPr>
          <w:spacing w:val="9"/>
          <w:sz w:val="24"/>
        </w:rPr>
        <w:t> </w:t>
      </w:r>
      <w:r>
        <w:rPr>
          <w:sz w:val="24"/>
        </w:rPr>
        <w:t>thereof</w:t>
      </w:r>
      <w:r>
        <w:rPr>
          <w:spacing w:val="10"/>
          <w:sz w:val="24"/>
        </w:rPr>
        <w:t> </w:t>
      </w:r>
      <w:r>
        <w:rPr>
          <w:sz w:val="24"/>
        </w:rPr>
        <w:t>towards</w:t>
      </w:r>
      <w:r>
        <w:rPr>
          <w:spacing w:val="7"/>
          <w:sz w:val="24"/>
        </w:rPr>
        <w:t> </w:t>
      </w:r>
      <w:r>
        <w:rPr>
          <w:sz w:val="24"/>
        </w:rPr>
        <w:t>liability</w:t>
      </w:r>
      <w:r>
        <w:rPr>
          <w:spacing w:val="4"/>
          <w:sz w:val="24"/>
        </w:rPr>
        <w:t> </w:t>
      </w:r>
      <w:r>
        <w:rPr>
          <w:sz w:val="24"/>
        </w:rPr>
        <w:t>related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return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demand</w:t>
      </w:r>
      <w:r>
        <w:rPr>
          <w:spacing w:val="10"/>
          <w:sz w:val="24"/>
        </w:rPr>
        <w:t> </w:t>
      </w:r>
      <w:r>
        <w:rPr>
          <w:sz w:val="24"/>
        </w:rPr>
        <w:t>etc.Refund</w:t>
      </w:r>
      <w:r>
        <w:rPr>
          <w:spacing w:val="-57"/>
          <w:sz w:val="24"/>
        </w:rPr>
        <w:t> </w:t>
      </w:r>
      <w:r>
        <w:rPr>
          <w:sz w:val="24"/>
        </w:rPr>
        <w:t>claimed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ledger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debited and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is rejected,</w:t>
      </w:r>
      <w:r>
        <w:rPr>
          <w:spacing w:val="-1"/>
          <w:sz w:val="24"/>
        </w:rPr>
        <w:t> </w:t>
      </w:r>
      <w:r>
        <w:rPr>
          <w:sz w:val="24"/>
        </w:rPr>
        <w:t>then it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credited</w:t>
      </w:r>
      <w:r>
        <w:rPr>
          <w:spacing w:val="-1"/>
          <w:sz w:val="24"/>
        </w:rPr>
        <w:t> </w:t>
      </w:r>
      <w:r>
        <w:rPr>
          <w:sz w:val="24"/>
        </w:rPr>
        <w:t>back to the</w:t>
      </w:r>
      <w:r>
        <w:rPr>
          <w:spacing w:val="-2"/>
          <w:sz w:val="24"/>
        </w:rPr>
        <w:t> </w:t>
      </w:r>
      <w:r>
        <w:rPr>
          <w:sz w:val="24"/>
        </w:rPr>
        <w:t>ledger to the extent of</w:t>
      </w:r>
      <w:r>
        <w:rPr>
          <w:spacing w:val="-1"/>
          <w:sz w:val="24"/>
        </w:rPr>
        <w:t> </w:t>
      </w:r>
      <w:r>
        <w:rPr>
          <w:sz w:val="24"/>
        </w:rPr>
        <w:t>rejection.</w:t>
      </w:r>
    </w:p>
    <w:sectPr>
      <w:type w:val="continuous"/>
      <w:pgSz w:w="16840" w:h="11910" w:orient="landscape"/>
      <w:pgMar w:header="0" w:footer="756" w:top="1100" w:bottom="940" w:left="10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3.6pt;height:14.25pt;mso-position-horizontal-relative:page;mso-position-vertical-relative:page;z-index:-1602560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4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6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0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2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5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7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9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6" w:right="112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2021-05-23T18:31:22Z</dcterms:created>
  <dcterms:modified xsi:type="dcterms:W3CDTF">2021-05-23T18:31:22Z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