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 GST</w:t>
      </w:r>
      <w:r>
        <w:rPr>
          <w:spacing w:val="-2"/>
        </w:rPr>
        <w:t> </w:t>
      </w:r>
      <w:r>
        <w:rPr/>
        <w:t>REG-05</w:t>
      </w:r>
    </w:p>
    <w:p>
      <w:pPr>
        <w:spacing w:before="37"/>
        <w:ind w:left="1126" w:right="1126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9(4)]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tabs>
          <w:tab w:pos="5159" w:val="left" w:leader="none"/>
        </w:tabs>
        <w:spacing w:before="1"/>
        <w:ind w:left="118"/>
      </w:pPr>
      <w:r>
        <w:rPr/>
        <w:t>Reference</w:t>
      </w:r>
      <w:r>
        <w:rPr>
          <w:spacing w:val="-3"/>
        </w:rPr>
        <w:t> </w:t>
      </w:r>
      <w:r>
        <w:rPr/>
        <w:t>Number:</w:t>
        <w:tab/>
        <w:t>Date–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8"/>
      </w:pPr>
      <w:r>
        <w:rPr/>
        <w:t>To</w:t>
      </w:r>
    </w:p>
    <w:p>
      <w:pPr>
        <w:pStyle w:val="BodyText"/>
        <w:spacing w:line="276" w:lineRule="auto" w:before="37"/>
        <w:ind w:left="118" w:right="7204"/>
      </w:pPr>
      <w:r>
        <w:rPr/>
        <w:t>Name of the Applicant</w:t>
      </w:r>
      <w:r>
        <w:rPr>
          <w:spacing w:val="-48"/>
        </w:rPr>
        <w:t> </w:t>
      </w:r>
      <w:r>
        <w:rPr/>
        <w:t>Address</w:t>
      </w:r>
      <w:r>
        <w:rPr>
          <w:spacing w:val="1"/>
        </w:rPr>
        <w:t> </w:t>
      </w:r>
      <w:r>
        <w:rPr/>
        <w:t>-</w:t>
      </w:r>
    </w:p>
    <w:p>
      <w:pPr>
        <w:pStyle w:val="BodyText"/>
        <w:spacing w:line="229" w:lineRule="exact"/>
        <w:ind w:left="118"/>
      </w:pPr>
      <w:r>
        <w:rPr/>
        <w:t>GSTIN</w:t>
      </w:r>
      <w:r>
        <w:rPr>
          <w:spacing w:val="-2"/>
        </w:rPr>
        <w:t> </w:t>
      </w:r>
      <w:r>
        <w:rPr/>
        <w:t>(if</w:t>
      </w:r>
      <w:r>
        <w:rPr>
          <w:spacing w:val="-3"/>
        </w:rPr>
        <w:t> </w:t>
      </w:r>
      <w:r>
        <w:rPr/>
        <w:t>available)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126" w:right="1129" w:firstLine="0"/>
        <w:jc w:val="center"/>
        <w:rPr>
          <w:b/>
          <w:sz w:val="20"/>
        </w:rPr>
      </w:pPr>
      <w:r>
        <w:rPr>
          <w:b/>
          <w:sz w:val="20"/>
        </w:rPr>
        <w:t>Order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Rejection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Application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&lt;Registration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Amendment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Cancellation/</w:t>
      </w:r>
    </w:p>
    <w:p>
      <w:pPr>
        <w:spacing w:before="37"/>
        <w:ind w:left="3" w:right="0" w:firstLine="0"/>
        <w:jc w:val="center"/>
        <w:rPr>
          <w:b/>
          <w:sz w:val="20"/>
        </w:rPr>
      </w:pPr>
      <w:r>
        <w:rPr>
          <w:b/>
          <w:w w:val="99"/>
          <w:sz w:val="20"/>
        </w:rPr>
        <w:t>&gt;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76" w:lineRule="auto" w:before="1"/>
        <w:ind w:left="118" w:firstLine="719"/>
      </w:pPr>
      <w:r>
        <w:rPr/>
        <w:t>This</w:t>
      </w:r>
      <w:r>
        <w:rPr>
          <w:spacing w:val="14"/>
        </w:rPr>
        <w:t> </w:t>
      </w:r>
      <w:r>
        <w:rPr/>
        <w:t>has</w:t>
      </w:r>
      <w:r>
        <w:rPr>
          <w:spacing w:val="16"/>
        </w:rPr>
        <w:t> </w:t>
      </w:r>
      <w:r>
        <w:rPr/>
        <w:t>reference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your</w:t>
      </w:r>
      <w:r>
        <w:rPr>
          <w:spacing w:val="16"/>
        </w:rPr>
        <w:t> </w:t>
      </w:r>
      <w:r>
        <w:rPr/>
        <w:t>reply</w:t>
      </w:r>
      <w:r>
        <w:rPr>
          <w:spacing w:val="13"/>
        </w:rPr>
        <w:t> </w:t>
      </w:r>
      <w:r>
        <w:rPr/>
        <w:t>filed</w:t>
      </w:r>
      <w:r>
        <w:rPr>
          <w:spacing w:val="15"/>
        </w:rPr>
        <w:t> </w:t>
      </w:r>
      <w:r>
        <w:rPr/>
        <w:t>vide</w:t>
      </w:r>
      <w:r>
        <w:rPr>
          <w:spacing w:val="17"/>
        </w:rPr>
        <w:t> </w:t>
      </w:r>
      <w:r>
        <w:rPr/>
        <w:t>ARN</w:t>
      </w:r>
      <w:r>
        <w:rPr>
          <w:spacing w:val="23"/>
        </w:rPr>
        <w:t> </w:t>
      </w:r>
      <w:r>
        <w:rPr/>
        <w:t>---</w:t>
      </w:r>
      <w:r>
        <w:rPr>
          <w:spacing w:val="14"/>
        </w:rPr>
        <w:t> </w:t>
      </w:r>
      <w:r>
        <w:rPr/>
        <w:t>dated----.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reply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6"/>
        </w:rPr>
        <w:t> </w:t>
      </w:r>
      <w:r>
        <w:rPr/>
        <w:t>examined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-47"/>
        </w:rPr>
        <w:t> </w:t>
      </w:r>
      <w:r>
        <w:rPr/>
        <w:t>same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not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found</w:t>
      </w:r>
      <w:r>
        <w:rPr>
          <w:spacing w:val="1"/>
        </w:rPr>
        <w:t> </w:t>
      </w:r>
      <w:r>
        <w:rPr/>
        <w:t>to be satisfactory</w:t>
      </w:r>
      <w:r>
        <w:rPr>
          <w:spacing w:val="-2"/>
        </w:rPr>
        <w:t> </w:t>
      </w:r>
      <w:r>
        <w:rPr/>
        <w:t>for the following</w:t>
      </w:r>
      <w:r>
        <w:rPr>
          <w:spacing w:val="-2"/>
        </w:rPr>
        <w:t> </w:t>
      </w:r>
      <w:r>
        <w:rPr/>
        <w:t>reasons: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270"/>
      </w:pPr>
      <w:r>
        <w:rPr/>
        <w:t>1.</w:t>
      </w:r>
    </w:p>
    <w:p>
      <w:pPr>
        <w:pStyle w:val="BodyText"/>
        <w:spacing w:before="34"/>
        <w:ind w:left="270"/>
      </w:pPr>
      <w:r>
        <w:rPr/>
        <w:t>2.</w:t>
      </w:r>
    </w:p>
    <w:p>
      <w:pPr>
        <w:pStyle w:val="BodyText"/>
        <w:spacing w:before="34"/>
        <w:ind w:left="270"/>
      </w:pPr>
      <w:r>
        <w:rPr/>
        <w:t>3.</w:t>
      </w:r>
    </w:p>
    <w:p>
      <w:pPr>
        <w:pStyle w:val="BodyText"/>
        <w:spacing w:before="34"/>
        <w:ind w:left="320"/>
      </w:pPr>
      <w:r>
        <w:rPr/>
        <w:t>…Therefore,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rejected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Act.</w:t>
      </w:r>
    </w:p>
    <w:p>
      <w:pPr>
        <w:pStyle w:val="BodyText"/>
        <w:spacing w:before="34"/>
        <w:ind w:left="118"/>
      </w:pPr>
      <w:r>
        <w:rPr/>
        <w:t>Or</w:t>
      </w:r>
    </w:p>
    <w:p>
      <w:pPr>
        <w:pStyle w:val="BodyText"/>
        <w:tabs>
          <w:tab w:pos="6989" w:val="left" w:leader="dot"/>
        </w:tabs>
        <w:spacing w:before="37"/>
        <w:ind w:left="118"/>
      </w:pPr>
      <w:r>
        <w:rPr/>
        <w:t>You</w:t>
      </w:r>
      <w:r>
        <w:rPr>
          <w:spacing w:val="19"/>
        </w:rPr>
        <w:t> </w:t>
      </w:r>
      <w:r>
        <w:rPr/>
        <w:t>have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/>
        <w:t>replied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notice</w:t>
      </w:r>
      <w:r>
        <w:rPr>
          <w:spacing w:val="22"/>
        </w:rPr>
        <w:t> </w:t>
      </w:r>
      <w:r>
        <w:rPr/>
        <w:t>issued</w:t>
      </w:r>
      <w:r>
        <w:rPr>
          <w:spacing w:val="22"/>
        </w:rPr>
        <w:t> </w:t>
      </w:r>
      <w:r>
        <w:rPr/>
        <w:t>vide</w:t>
      </w:r>
      <w:r>
        <w:rPr>
          <w:spacing w:val="22"/>
        </w:rPr>
        <w:t> </w:t>
      </w:r>
      <w:r>
        <w:rPr/>
        <w:t>reference</w:t>
      </w:r>
      <w:r>
        <w:rPr>
          <w:spacing w:val="22"/>
        </w:rPr>
        <w:t> </w:t>
      </w:r>
      <w:r>
        <w:rPr/>
        <w:t>no.</w:t>
      </w:r>
      <w:r>
        <w:rPr>
          <w:spacing w:val="22"/>
        </w:rPr>
        <w:t> </w:t>
      </w:r>
      <w:r>
        <w:rPr/>
        <w:t>……..</w:t>
      </w:r>
      <w:r>
        <w:rPr>
          <w:spacing w:val="21"/>
        </w:rPr>
        <w:t> </w:t>
      </w:r>
      <w:r>
        <w:rPr/>
        <w:t>dated</w:t>
        <w:tab/>
        <w:t>within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time</w:t>
      </w:r>
      <w:r>
        <w:rPr>
          <w:spacing w:val="20"/>
        </w:rPr>
        <w:t> </w:t>
      </w:r>
      <w:r>
        <w:rPr/>
        <w:t>specified</w:t>
      </w:r>
    </w:p>
    <w:p>
      <w:pPr>
        <w:pStyle w:val="BodyText"/>
        <w:spacing w:before="34"/>
        <w:ind w:left="118"/>
      </w:pPr>
      <w:r>
        <w:rPr/>
        <w:t>therein.</w:t>
      </w:r>
      <w:r>
        <w:rPr>
          <w:spacing w:val="-3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your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hereby</w:t>
      </w:r>
      <w:r>
        <w:rPr>
          <w:spacing w:val="-6"/>
        </w:rPr>
        <w:t> </w:t>
      </w:r>
      <w:r>
        <w:rPr/>
        <w:t>rejected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 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Act.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8"/>
        </w:rPr>
      </w:pPr>
    </w:p>
    <w:p>
      <w:pPr>
        <w:pStyle w:val="BodyText"/>
        <w:ind w:right="114"/>
        <w:jc w:val="right"/>
      </w:pPr>
      <w:r>
        <w:rPr/>
        <w:t>Signature</w:t>
      </w:r>
    </w:p>
    <w:p>
      <w:pPr>
        <w:pStyle w:val="BodyText"/>
        <w:spacing w:line="276" w:lineRule="auto" w:before="34"/>
        <w:ind w:left="8086" w:right="113" w:firstLine="489"/>
        <w:jc w:val="both"/>
      </w:pPr>
      <w:r>
        <w:rPr/>
        <w:t>Name</w:t>
      </w:r>
      <w:r>
        <w:rPr>
          <w:spacing w:val="-48"/>
        </w:rPr>
        <w:t> </w:t>
      </w:r>
      <w:r>
        <w:rPr/>
        <w:t>Designation</w:t>
      </w:r>
      <w:r>
        <w:rPr>
          <w:spacing w:val="-48"/>
        </w:rPr>
        <w:t> </w:t>
      </w:r>
      <w:r>
        <w:rPr/>
        <w:t>Jurisdiction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spacing w:before="92"/>
        <w:ind w:left="1126" w:right="1126" w:firstLine="0"/>
        <w:jc w:val="center"/>
        <w:rPr>
          <w:sz w:val="22"/>
        </w:rPr>
      </w:pPr>
      <w:r>
        <w:rPr>
          <w:sz w:val="22"/>
        </w:rPr>
        <w:t>28</w:t>
      </w:r>
    </w:p>
    <w:sectPr>
      <w:type w:val="continuous"/>
      <w:pgSz w:w="11910" w:h="16840"/>
      <w:pgMar w:top="120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Title" w:type="paragraph">
    <w:name w:val="Title"/>
    <w:basedOn w:val="Normal"/>
    <w:uiPriority w:val="1"/>
    <w:qFormat/>
    <w:pPr>
      <w:spacing w:before="81"/>
      <w:ind w:left="1126" w:right="1123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2021-05-23T17:45:09Z</dcterms:created>
  <dcterms:modified xsi:type="dcterms:W3CDTF">2021-05-23T17:45:09Z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