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0"/>
        <w:ind w:left="3728" w:right="3902" w:firstLine="0"/>
        <w:jc w:val="center"/>
        <w:rPr>
          <w:b/>
          <w:sz w:val="24"/>
        </w:rPr>
      </w:pPr>
      <w:r>
        <w:rPr>
          <w:b/>
          <w:sz w:val="22"/>
        </w:rPr>
        <w:t>[</w:t>
      </w:r>
      <w:r>
        <w:rPr>
          <w:b/>
          <w:sz w:val="24"/>
        </w:rPr>
        <w:t>FORM GSTR-4</w:t>
      </w:r>
      <w:r>
        <w:rPr>
          <w:b/>
          <w:sz w:val="24"/>
          <w:vertAlign w:val="superscript"/>
        </w:rPr>
        <w:t>39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338" w:right="523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62]</w:t>
      </w:r>
    </w:p>
    <w:p>
      <w:pPr>
        <w:spacing w:line="256" w:lineRule="auto" w:before="185"/>
        <w:ind w:left="406" w:right="523" w:firstLine="0"/>
        <w:jc w:val="center"/>
        <w:rPr>
          <w:b/>
          <w:sz w:val="24"/>
        </w:rPr>
      </w:pPr>
      <w:r>
        <w:rPr>
          <w:b/>
          <w:sz w:val="24"/>
        </w:rPr>
        <w:t>Return for financial year of registered person who has opted for composition levy or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availing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benefit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No. 02/2019-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 (Rate)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6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22"/>
        <w:gridCol w:w="224"/>
        <w:gridCol w:w="222"/>
        <w:gridCol w:w="224"/>
      </w:tblGrid>
      <w:tr>
        <w:trPr>
          <w:trHeight w:val="321" w:hRule="atLeast"/>
        </w:trPr>
        <w:tc>
          <w:tcPr>
            <w:tcW w:w="845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496"/>
        <w:gridCol w:w="4299"/>
        <w:gridCol w:w="267"/>
        <w:gridCol w:w="265"/>
        <w:gridCol w:w="209"/>
        <w:gridCol w:w="113"/>
        <w:gridCol w:w="132"/>
        <w:gridCol w:w="156"/>
        <w:gridCol w:w="91"/>
        <w:gridCol w:w="221"/>
        <w:gridCol w:w="269"/>
        <w:gridCol w:w="268"/>
        <w:gridCol w:w="268"/>
        <w:gridCol w:w="219"/>
        <w:gridCol w:w="101"/>
        <w:gridCol w:w="147"/>
        <w:gridCol w:w="140"/>
        <w:gridCol w:w="111"/>
        <w:gridCol w:w="213"/>
        <w:gridCol w:w="269"/>
        <w:gridCol w:w="268"/>
      </w:tblGrid>
      <w:tr>
        <w:trPr>
          <w:trHeight w:val="290" w:hRule="atLeast"/>
        </w:trPr>
        <w:tc>
          <w:tcPr>
            <w:tcW w:w="422" w:type="dxa"/>
          </w:tcPr>
          <w:p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GSTIN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22" w:type="dxa"/>
          </w:tcPr>
          <w:p>
            <w:pPr>
              <w:pStyle w:val="TableParagraph"/>
              <w:spacing w:line="256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2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3727" w:type="dxa"/>
            <w:gridSpan w:val="19"/>
          </w:tcPr>
          <w:p>
            <w:pPr>
              <w:pStyle w:val="TableParagraph"/>
              <w:spacing w:line="256" w:lineRule="exact"/>
              <w:ind w:left="1463" w:right="1462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275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2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name, if any</w:t>
            </w:r>
          </w:p>
        </w:tc>
        <w:tc>
          <w:tcPr>
            <w:tcW w:w="3727" w:type="dxa"/>
            <w:gridSpan w:val="19"/>
          </w:tcPr>
          <w:p>
            <w:pPr>
              <w:pStyle w:val="TableParagraph"/>
              <w:spacing w:line="256" w:lineRule="exact"/>
              <w:ind w:left="1463" w:right="1462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552" w:hRule="atLeast"/>
        </w:trPr>
        <w:tc>
          <w:tcPr>
            <w:tcW w:w="422" w:type="dxa"/>
          </w:tcPr>
          <w:p>
            <w:pPr>
              <w:pStyle w:val="TableParagraph"/>
              <w:spacing w:line="268" w:lineRule="exact"/>
              <w:ind w:left="89" w:right="1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2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turnover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preceding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 (Auto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populated)</w:t>
            </w:r>
          </w:p>
        </w:tc>
        <w:tc>
          <w:tcPr>
            <w:tcW w:w="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29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ARN</w:t>
            </w:r>
          </w:p>
        </w:tc>
        <w:tc>
          <w:tcPr>
            <w:tcW w:w="3727" w:type="dxa"/>
            <w:gridSpan w:val="19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&lt;Auto&gt;(after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filing)&gt;</w:t>
            </w:r>
          </w:p>
        </w:tc>
      </w:tr>
      <w:tr>
        <w:trPr>
          <w:trHeight w:val="275" w:hRule="atLeast"/>
        </w:trPr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42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ARN</w:t>
            </w:r>
          </w:p>
        </w:tc>
        <w:tc>
          <w:tcPr>
            <w:tcW w:w="3727" w:type="dxa"/>
            <w:gridSpan w:val="19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&lt;Auto&gt;(after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filing)&gt;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26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Inward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paid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reverse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charge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643"/>
        <w:gridCol w:w="638"/>
        <w:gridCol w:w="655"/>
        <w:gridCol w:w="477"/>
        <w:gridCol w:w="796"/>
        <w:gridCol w:w="1000"/>
        <w:gridCol w:w="896"/>
        <w:gridCol w:w="1196"/>
        <w:gridCol w:w="793"/>
        <w:gridCol w:w="1040"/>
      </w:tblGrid>
      <w:tr>
        <w:trPr>
          <w:trHeight w:val="926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spacing w:line="270" w:lineRule="exact"/>
              <w:ind w:left="21" w:right="19"/>
              <w:jc w:val="center"/>
              <w:rPr>
                <w:sz w:val="24"/>
              </w:rPr>
            </w:pPr>
            <w:r>
              <w:rPr>
                <w:sz w:val="24"/>
              </w:rPr>
              <w:t>GSTIN</w:t>
            </w:r>
          </w:p>
          <w:p>
            <w:pPr>
              <w:pStyle w:val="TableParagraph"/>
              <w:ind w:left="9" w:right="1" w:firstLine="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supplier</w:t>
            </w:r>
          </w:p>
        </w:tc>
        <w:tc>
          <w:tcPr>
            <w:tcW w:w="1936" w:type="dxa"/>
            <w:gridSpan w:val="3"/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Invoice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477" w:type="dxa"/>
            <w:vMerge w:val="restart"/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Rate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ind w:left="138" w:right="-17" w:hanging="128"/>
              <w:rPr>
                <w:sz w:val="24"/>
              </w:rPr>
            </w:pPr>
            <w:r>
              <w:rPr>
                <w:sz w:val="24"/>
              </w:rPr>
              <w:t>Taxable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3885" w:type="dxa"/>
            <w:gridSpan w:val="4"/>
          </w:tcPr>
          <w:p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  <w:tc>
          <w:tcPr>
            <w:tcW w:w="1040" w:type="dxa"/>
            <w:vMerge w:val="restart"/>
          </w:tcPr>
          <w:p>
            <w:pPr>
              <w:pStyle w:val="TableParagraph"/>
              <w:ind w:left="54" w:right="27" w:firstLine="84"/>
              <w:jc w:val="both"/>
              <w:rPr>
                <w:sz w:val="24"/>
              </w:rPr>
            </w:pPr>
            <w:r>
              <w:rPr>
                <w:sz w:val="24"/>
              </w:rPr>
              <w:t>Place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(Name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State/UT)</w:t>
            </w:r>
          </w:p>
        </w:tc>
      </w:tr>
      <w:tr>
        <w:trPr>
          <w:trHeight w:val="553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70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38" w:type="dxa"/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896" w:type="dxa"/>
          </w:tcPr>
          <w:p>
            <w:pPr>
              <w:pStyle w:val="TableParagraph"/>
              <w:spacing w:line="270" w:lineRule="exact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line="264" w:lineRule="exact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196" w:type="dxa"/>
          </w:tcPr>
          <w:p>
            <w:pPr>
              <w:pStyle w:val="TableParagraph"/>
              <w:spacing w:line="270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State/UT</w:t>
            </w:r>
          </w:p>
          <w:p>
            <w:pPr>
              <w:pStyle w:val="TableParagraph"/>
              <w:spacing w:line="264" w:lineRule="exact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" w:type="dxa"/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" w:type="dxa"/>
          </w:tcPr>
          <w:p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0" w:type="dxa"/>
          </w:tcPr>
          <w:p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8931" w:type="dxa"/>
            <w:gridSpan w:val="11"/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4A.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 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attracting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reverse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charge)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8931" w:type="dxa"/>
            <w:gridSpan w:val="11"/>
          </w:tcPr>
          <w:p>
            <w:pPr>
              <w:pStyle w:val="TableParagraph"/>
              <w:spacing w:before="30"/>
              <w:ind w:left="189"/>
              <w:rPr>
                <w:sz w:val="24"/>
              </w:rPr>
            </w:pPr>
            <w:r>
              <w:rPr>
                <w:sz w:val="24"/>
              </w:rPr>
              <w:t>4B. Inward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(attracting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charge)</w:t>
            </w:r>
          </w:p>
        </w:tc>
      </w:tr>
      <w:tr>
        <w:trPr>
          <w:trHeight w:val="275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8931" w:type="dxa"/>
            <w:gridSpan w:val="11"/>
          </w:tcPr>
          <w:p>
            <w:pPr>
              <w:pStyle w:val="TableParagraph"/>
              <w:spacing w:before="39"/>
              <w:ind w:left="189"/>
              <w:rPr>
                <w:sz w:val="24"/>
              </w:rPr>
            </w:pPr>
            <w:r>
              <w:rPr>
                <w:sz w:val="24"/>
              </w:rPr>
              <w:t>4C. Inward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unregistered supplier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8931" w:type="dxa"/>
            <w:gridSpan w:val="11"/>
          </w:tcPr>
          <w:p>
            <w:pPr>
              <w:pStyle w:val="TableParagraph"/>
              <w:spacing w:before="83"/>
              <w:ind w:left="189"/>
              <w:rPr>
                <w:sz w:val="24"/>
              </w:rPr>
            </w:pPr>
            <w:r>
              <w:rPr>
                <w:sz w:val="24"/>
              </w:rPr>
              <w:t>4D.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162" w:after="0"/>
        <w:ind w:left="518" w:right="0" w:hanging="301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self-assessed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CMP-08</w:t>
      </w:r>
    </w:p>
    <w:p>
      <w:pPr>
        <w:spacing w:line="256" w:lineRule="auto" w:before="184"/>
        <w:ind w:left="218" w:right="398" w:firstLine="0"/>
        <w:jc w:val="left"/>
        <w:rPr>
          <w:b/>
          <w:sz w:val="24"/>
        </w:rPr>
      </w:pPr>
      <w:r>
        <w:rPr>
          <w:b/>
          <w:sz w:val="24"/>
        </w:rPr>
        <w:t>(Net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advances,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debit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etc.)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667"/>
        <w:gridCol w:w="1229"/>
        <w:gridCol w:w="4320"/>
      </w:tblGrid>
      <w:tr>
        <w:trPr>
          <w:trHeight w:val="323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26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772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22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320" w:type="dxa"/>
          </w:tcPr>
          <w:p>
            <w:pPr>
              <w:pStyle w:val="TableParagraph"/>
              <w:spacing w:before="1"/>
              <w:ind w:left="149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70.944pt;margin-top:13.226987pt;width:144.020pt;height:.71997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Subsituted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31/2019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CT dt.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28.06.2019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758" w:header="0" w:top="1140" w:bottom="940" w:left="1200" w:right="1160"/>
          <w:pgNumType w:start="148"/>
        </w:sectPr>
      </w:pPr>
    </w:p>
    <w:tbl>
      <w:tblPr>
        <w:tblW w:w="0" w:type="auto"/>
        <w:jc w:val="left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667"/>
        <w:gridCol w:w="1229"/>
        <w:gridCol w:w="1224"/>
        <w:gridCol w:w="972"/>
        <w:gridCol w:w="1141"/>
        <w:gridCol w:w="984"/>
      </w:tblGrid>
      <w:tr>
        <w:trPr>
          <w:trHeight w:val="618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Integrated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72" w:type="dxa"/>
          </w:tcPr>
          <w:p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1141" w:type="dxa"/>
          </w:tcPr>
          <w:p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State/ 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434" w:hRule="atLeast"/>
        </w:trPr>
        <w:tc>
          <w:tcPr>
            <w:tcW w:w="758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921" w:hRule="atLeast"/>
        </w:trPr>
        <w:tc>
          <w:tcPr>
            <w:tcW w:w="7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7" w:type="dxa"/>
          </w:tcPr>
          <w:p>
            <w:pPr>
              <w:pStyle w:val="TableParagraph"/>
              <w:ind w:left="105" w:right="798" w:firstLine="60"/>
              <w:jc w:val="both"/>
              <w:rPr>
                <w:sz w:val="24"/>
              </w:rPr>
            </w:pPr>
            <w:r>
              <w:rPr>
                <w:sz w:val="24"/>
              </w:rPr>
              <w:t>Outward supplies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(including exempt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supplies)</w:t>
            </w:r>
          </w:p>
        </w:tc>
        <w:tc>
          <w:tcPr>
            <w:tcW w:w="12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22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72" w:type="dxa"/>
          </w:tcPr>
          <w:p>
            <w:pPr>
              <w:pStyle w:val="TableParagraph"/>
              <w:spacing w:line="273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4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892" w:hRule="atLeast"/>
        </w:trPr>
        <w:tc>
          <w:tcPr>
            <w:tcW w:w="7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7" w:type="dxa"/>
          </w:tcPr>
          <w:p>
            <w:pPr>
              <w:pStyle w:val="TableParagraph"/>
              <w:ind w:left="105" w:right="39"/>
              <w:rPr>
                <w:sz w:val="24"/>
              </w:rPr>
            </w:pPr>
            <w:r>
              <w:rPr>
                <w:sz w:val="24"/>
              </w:rPr>
              <w:t>Inward supplies attracting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reverse charge 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2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72" w:type="dxa"/>
          </w:tcPr>
          <w:p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441" w:hRule="atLeast"/>
        </w:trPr>
        <w:tc>
          <w:tcPr>
            <w:tcW w:w="7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Tax paid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(1+2)</w:t>
            </w:r>
          </w:p>
        </w:tc>
        <w:tc>
          <w:tcPr>
            <w:tcW w:w="12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72" w:type="dxa"/>
          </w:tcPr>
          <w:p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438" w:hRule="atLeast"/>
        </w:trPr>
        <w:tc>
          <w:tcPr>
            <w:tcW w:w="7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paid, if any</w:t>
            </w:r>
          </w:p>
        </w:tc>
        <w:tc>
          <w:tcPr>
            <w:tcW w:w="12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22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72" w:type="dxa"/>
          </w:tcPr>
          <w:p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4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</w:tbl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56" w:lineRule="auto" w:before="90" w:after="0"/>
        <w:ind w:left="218" w:right="472" w:firstLine="0"/>
        <w:jc w:val="left"/>
        <w:rPr>
          <w:b/>
          <w:sz w:val="24"/>
        </w:rPr>
      </w:pPr>
      <w:r>
        <w:rPr>
          <w:b/>
          <w:sz w:val="24"/>
        </w:rPr>
        <w:t>Tax rate wise details of outward supplies / inward supplies attracting reverse charge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during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year</w:t>
      </w:r>
    </w:p>
    <w:p>
      <w:pPr>
        <w:spacing w:line="247" w:lineRule="auto" w:before="166"/>
        <w:ind w:left="218" w:right="22" w:firstLine="0"/>
        <w:jc w:val="left"/>
        <w:rPr>
          <w:b/>
          <w:sz w:val="24"/>
        </w:rPr>
      </w:pPr>
      <w:r>
        <w:rPr>
          <w:b/>
          <w:sz w:val="24"/>
        </w:rPr>
        <w:t>(Net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advances,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debit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amendments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etc.)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779"/>
        <w:gridCol w:w="1483"/>
        <w:gridCol w:w="1111"/>
        <w:gridCol w:w="986"/>
        <w:gridCol w:w="986"/>
        <w:gridCol w:w="742"/>
        <w:gridCol w:w="1373"/>
      </w:tblGrid>
      <w:tr>
        <w:trPr>
          <w:trHeight w:val="287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3"/>
              <w:ind w:left="151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spacing w:before="11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o.</w:t>
            </w:r>
          </w:p>
        </w:tc>
        <w:tc>
          <w:tcPr>
            <w:tcW w:w="1779" w:type="dxa"/>
            <w:vMerge w:val="restart"/>
          </w:tcPr>
          <w:p>
            <w:pPr>
              <w:pStyle w:val="TableParagraph"/>
              <w:spacing w:before="3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Type of supply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(Outward/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Inward)</w:t>
            </w:r>
          </w:p>
        </w:tc>
        <w:tc>
          <w:tcPr>
            <w:tcW w:w="1483" w:type="dxa"/>
            <w:vMerge w:val="restart"/>
          </w:tcPr>
          <w:p>
            <w:pPr>
              <w:pStyle w:val="TableParagraph"/>
              <w:spacing w:before="3"/>
              <w:ind w:left="561" w:right="204" w:hanging="348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111" w:type="dxa"/>
            <w:vMerge w:val="restart"/>
          </w:tcPr>
          <w:p>
            <w:pPr>
              <w:pStyle w:val="TableParagraph"/>
              <w:spacing w:before="3"/>
              <w:ind w:left="29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087" w:type="dxa"/>
            <w:gridSpan w:val="4"/>
          </w:tcPr>
          <w:p>
            <w:pPr>
              <w:pStyle w:val="TableParagraph"/>
              <w:spacing w:line="264" w:lineRule="exact" w:before="3"/>
              <w:ind w:left="1373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</w:tr>
      <w:tr>
        <w:trPr>
          <w:trHeight w:val="837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230" w:right="69" w:hanging="82"/>
              <w:rPr>
                <w:sz w:val="24"/>
              </w:rPr>
            </w:pPr>
            <w:r>
              <w:rPr>
                <w:spacing w:val="-1"/>
                <w:sz w:val="24"/>
              </w:rPr>
              <w:t>Integrat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375" w:right="81" w:hanging="207"/>
              <w:rPr>
                <w:sz w:val="24"/>
              </w:rPr>
            </w:pPr>
            <w:r>
              <w:rPr>
                <w:sz w:val="24"/>
              </w:rPr>
              <w:t>Central tax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ind w:left="241" w:right="40" w:hanging="116"/>
              <w:rPr>
                <w:sz w:val="24"/>
              </w:rPr>
            </w:pPr>
            <w:r>
              <w:rPr>
                <w:sz w:val="24"/>
              </w:rPr>
              <w:t>State/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</w:t>
            </w:r>
          </w:p>
          <w:p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467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9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68" w:hRule="atLeast"/>
        </w:trPr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8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742" w:type="dxa"/>
          </w:tcPr>
          <w:p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&lt;Aut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o&gt;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568" w:hRule="atLeast"/>
        </w:trPr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8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742" w:type="dxa"/>
          </w:tcPr>
          <w:p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&lt;Aut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o&gt;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568" w:hRule="atLeast"/>
        </w:trPr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8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6" w:type="dxa"/>
          </w:tcPr>
          <w:p>
            <w:pPr>
              <w:pStyle w:val="TableParagraph"/>
              <w:spacing w:before="1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742" w:type="dxa"/>
          </w:tcPr>
          <w:p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&lt;Aut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o&gt;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  <w:tr>
        <w:trPr>
          <w:trHeight w:val="570" w:hRule="atLeast"/>
        </w:trPr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86" w:right="98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86" w:right="97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742" w:type="dxa"/>
          </w:tcPr>
          <w:p>
            <w:pPr>
              <w:pStyle w:val="TableParagraph"/>
              <w:spacing w:line="270" w:lineRule="atLeast"/>
              <w:ind w:left="106" w:right="110"/>
              <w:rPr>
                <w:sz w:val="24"/>
              </w:rPr>
            </w:pPr>
            <w:r>
              <w:rPr>
                <w:sz w:val="24"/>
              </w:rPr>
              <w:t>&lt;Aut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o&gt;</w:t>
            </w:r>
          </w:p>
        </w:tc>
        <w:tc>
          <w:tcPr>
            <w:tcW w:w="1373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40" w:lineRule="auto" w:before="159" w:after="0"/>
        <w:ind w:left="518" w:right="0" w:hanging="301"/>
        <w:jc w:val="left"/>
        <w:rPr>
          <w:b/>
          <w:sz w:val="24"/>
        </w:rPr>
      </w:pPr>
      <w:r>
        <w:rPr>
          <w:b/>
          <w:sz w:val="24"/>
        </w:rPr>
        <w:t>TDS/TCS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505"/>
        <w:gridCol w:w="1861"/>
        <w:gridCol w:w="2754"/>
      </w:tblGrid>
      <w:tr>
        <w:trPr>
          <w:trHeight w:val="294" w:hRule="atLeast"/>
        </w:trPr>
        <w:tc>
          <w:tcPr>
            <w:tcW w:w="2876" w:type="dxa"/>
            <w:vMerge w:val="restart"/>
          </w:tcPr>
          <w:p>
            <w:pPr>
              <w:pStyle w:val="TableParagraph"/>
              <w:ind w:left="515" w:right="272" w:hanging="216"/>
              <w:rPr>
                <w:sz w:val="24"/>
              </w:rPr>
            </w:pPr>
            <w:r>
              <w:rPr>
                <w:sz w:val="24"/>
              </w:rPr>
              <w:t>GSTIN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Deductor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1505" w:type="dxa"/>
            <w:vMerge w:val="restart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4615" w:type="dxa"/>
            <w:gridSpan w:val="2"/>
          </w:tcPr>
          <w:p>
            <w:pPr>
              <w:pStyle w:val="TableParagraph"/>
              <w:spacing w:line="270" w:lineRule="exact"/>
              <w:ind w:left="1899" w:right="1878"/>
              <w:jc w:val="center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278" w:hRule="atLeast"/>
        </w:trPr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spacing w:line="258" w:lineRule="exact"/>
              <w:ind w:left="346" w:right="326"/>
              <w:jc w:val="center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754" w:type="dxa"/>
          </w:tcPr>
          <w:p>
            <w:pPr>
              <w:pStyle w:val="TableParagraph"/>
              <w:spacing w:line="258" w:lineRule="exact"/>
              <w:ind w:left="730"/>
              <w:rPr>
                <w:sz w:val="24"/>
              </w:rPr>
            </w:pPr>
            <w:r>
              <w:rPr>
                <w:sz w:val="24"/>
              </w:rPr>
              <w:t>State/UT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  <w:tr>
        <w:trPr>
          <w:trHeight w:val="276" w:hRule="atLeast"/>
        </w:trPr>
        <w:tc>
          <w:tcPr>
            <w:tcW w:w="2876" w:type="dxa"/>
          </w:tcPr>
          <w:p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5" w:type="dxa"/>
          </w:tcPr>
          <w:p>
            <w:pPr>
              <w:pStyle w:val="TableParagraph"/>
              <w:spacing w:line="256" w:lineRule="exact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</w:tcPr>
          <w:p>
            <w:pPr>
              <w:pStyle w:val="TableParagraph"/>
              <w:spacing w:line="256" w:lineRule="exact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4" w:type="dxa"/>
          </w:tcPr>
          <w:p>
            <w:pPr>
              <w:pStyle w:val="TableParagraph"/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2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231" w:after="0"/>
        <w:ind w:left="367" w:right="0" w:hanging="241"/>
        <w:jc w:val="left"/>
        <w:rPr>
          <w:b/>
          <w:sz w:val="24"/>
        </w:rPr>
      </w:pPr>
      <w:r>
        <w:rPr>
          <w:b/>
          <w:sz w:val="24"/>
        </w:rPr>
        <w:t>Tax,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 payable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paid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155"/>
        <w:gridCol w:w="1088"/>
        <w:gridCol w:w="1323"/>
        <w:gridCol w:w="1110"/>
        <w:gridCol w:w="1038"/>
        <w:gridCol w:w="1009"/>
        <w:gridCol w:w="1036"/>
        <w:gridCol w:w="716"/>
      </w:tblGrid>
      <w:tr>
        <w:trPr>
          <w:trHeight w:val="1103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55" w:type="dxa"/>
          </w:tcPr>
          <w:p>
            <w:pPr>
              <w:pStyle w:val="TableParagraph"/>
              <w:ind w:left="498" w:right="118" w:hanging="23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088" w:type="dxa"/>
          </w:tcPr>
          <w:p>
            <w:pPr>
              <w:pStyle w:val="TableParagraph"/>
              <w:ind w:left="238" w:right="80" w:firstLine="184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payable</w:t>
            </w:r>
          </w:p>
          <w:p>
            <w:pPr>
              <w:pStyle w:val="TableParagraph"/>
              <w:spacing w:line="264" w:lineRule="exact"/>
              <w:ind w:left="255"/>
              <w:rPr>
                <w:sz w:val="24"/>
              </w:rPr>
            </w:pPr>
            <w:r>
              <w:rPr>
                <w:sz w:val="24"/>
              </w:rPr>
              <w:t>(As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</w:p>
        </w:tc>
        <w:tc>
          <w:tcPr>
            <w:tcW w:w="1323" w:type="dxa"/>
          </w:tcPr>
          <w:p>
            <w:pPr>
              <w:pStyle w:val="TableParagraph"/>
              <w:ind w:left="212" w:right="294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already</w:t>
            </w:r>
          </w:p>
          <w:p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paid</w:t>
            </w:r>
          </w:p>
        </w:tc>
        <w:tc>
          <w:tcPr>
            <w:tcW w:w="1110" w:type="dxa"/>
          </w:tcPr>
          <w:p>
            <w:pPr>
              <w:pStyle w:val="TableParagraph"/>
              <w:ind w:left="211"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Balance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payable,</w:t>
            </w:r>
          </w:p>
        </w:tc>
        <w:tc>
          <w:tcPr>
            <w:tcW w:w="1038" w:type="dxa"/>
          </w:tcPr>
          <w:p>
            <w:pPr>
              <w:pStyle w:val="TableParagraph"/>
              <w:ind w:left="210" w:right="58" w:firstLine="14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payable</w:t>
            </w:r>
          </w:p>
        </w:tc>
        <w:tc>
          <w:tcPr>
            <w:tcW w:w="1009" w:type="dxa"/>
          </w:tcPr>
          <w:p>
            <w:pPr>
              <w:pStyle w:val="TableParagraph"/>
              <w:ind w:left="363" w:right="58" w:hanging="154"/>
              <w:rPr>
                <w:sz w:val="24"/>
              </w:rPr>
            </w:pPr>
            <w:r>
              <w:rPr>
                <w:spacing w:val="-1"/>
                <w:sz w:val="24"/>
              </w:rPr>
              <w:t>Interest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  <w:tc>
          <w:tcPr>
            <w:tcW w:w="1036" w:type="dxa"/>
          </w:tcPr>
          <w:p>
            <w:pPr>
              <w:pStyle w:val="TableParagraph"/>
              <w:ind w:left="209" w:right="70" w:firstLine="3"/>
              <w:jc w:val="center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payable</w:t>
            </w:r>
          </w:p>
        </w:tc>
        <w:tc>
          <w:tcPr>
            <w:tcW w:w="716" w:type="dxa"/>
          </w:tcPr>
          <w:p>
            <w:pPr>
              <w:pStyle w:val="TableParagraph"/>
              <w:ind w:left="214" w:right="70" w:hanging="8"/>
              <w:jc w:val="both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758" w:top="800" w:bottom="940" w:left="1200" w:right="11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155"/>
        <w:gridCol w:w="1088"/>
        <w:gridCol w:w="1323"/>
        <w:gridCol w:w="1110"/>
        <w:gridCol w:w="1038"/>
        <w:gridCol w:w="1009"/>
        <w:gridCol w:w="1036"/>
        <w:gridCol w:w="716"/>
      </w:tblGrid>
      <w:tr>
        <w:trPr>
          <w:trHeight w:val="1104" w:hRule="atLeast"/>
        </w:trPr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261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1323" w:type="dxa"/>
          </w:tcPr>
          <w:p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(Through</w:t>
            </w:r>
          </w:p>
          <w:p>
            <w:pPr>
              <w:pStyle w:val="TableParagraph"/>
              <w:spacing w:line="276" w:lineRule="exact"/>
              <w:ind w:left="212" w:right="13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CMP-08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110" w:type="dxa"/>
          </w:tcPr>
          <w:p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if any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(3-4)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41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5" w:type="dxa"/>
          </w:tcPr>
          <w:p>
            <w:pPr>
              <w:pStyle w:val="TableParagraph"/>
              <w:spacing w:line="256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</w:tcPr>
          <w:p>
            <w:pPr>
              <w:pStyle w:val="TableParagraph"/>
              <w:spacing w:line="256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8" w:type="dxa"/>
          </w:tcPr>
          <w:p>
            <w:pPr>
              <w:pStyle w:val="TableParagraph"/>
              <w:spacing w:line="256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" w:type="dxa"/>
          </w:tcPr>
          <w:p>
            <w:pPr>
              <w:pStyle w:val="TableParagraph"/>
              <w:spacing w:line="256" w:lineRule="exact"/>
              <w:ind w:left="3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641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5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323" w:type="dxa"/>
          </w:tcPr>
          <w:p>
            <w:pPr>
              <w:pStyle w:val="TableParagraph"/>
              <w:spacing w:line="261" w:lineRule="exact"/>
              <w:ind w:left="330" w:right="19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10" w:type="dxa"/>
          </w:tcPr>
          <w:p>
            <w:pPr>
              <w:pStyle w:val="TableParagraph"/>
              <w:spacing w:line="261" w:lineRule="exact"/>
              <w:ind w:left="224" w:right="84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641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5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323" w:type="dxa"/>
          </w:tcPr>
          <w:p>
            <w:pPr>
              <w:pStyle w:val="TableParagraph"/>
              <w:spacing w:line="261" w:lineRule="exact"/>
              <w:ind w:left="330" w:right="19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10" w:type="dxa"/>
          </w:tcPr>
          <w:p>
            <w:pPr>
              <w:pStyle w:val="TableParagraph"/>
              <w:spacing w:line="261" w:lineRule="exact"/>
              <w:ind w:left="224" w:right="84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41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5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State/UT</w:t>
            </w:r>
          </w:p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323" w:type="dxa"/>
          </w:tcPr>
          <w:p>
            <w:pPr>
              <w:pStyle w:val="TableParagraph"/>
              <w:spacing w:line="261" w:lineRule="exact"/>
              <w:ind w:left="330" w:right="19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10" w:type="dxa"/>
          </w:tcPr>
          <w:p>
            <w:pPr>
              <w:pStyle w:val="TableParagraph"/>
              <w:spacing w:line="261" w:lineRule="exact"/>
              <w:ind w:left="224" w:right="84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641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5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  <w:tc>
          <w:tcPr>
            <w:tcW w:w="1088" w:type="dxa"/>
          </w:tcPr>
          <w:p>
            <w:pPr>
              <w:pStyle w:val="TableParagraph"/>
              <w:spacing w:line="261" w:lineRule="exact"/>
              <w:ind w:left="215" w:right="7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323" w:type="dxa"/>
          </w:tcPr>
          <w:p>
            <w:pPr>
              <w:pStyle w:val="TableParagraph"/>
              <w:spacing w:line="261" w:lineRule="exact"/>
              <w:ind w:left="330" w:right="191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110" w:type="dxa"/>
          </w:tcPr>
          <w:p>
            <w:pPr>
              <w:pStyle w:val="TableParagraph"/>
              <w:spacing w:line="261" w:lineRule="exact"/>
              <w:ind w:left="224" w:right="84"/>
              <w:jc w:val="center"/>
              <w:rPr>
                <w:sz w:val="24"/>
              </w:rPr>
            </w:pPr>
            <w:r>
              <w:rPr>
                <w:sz w:val="24"/>
              </w:rPr>
              <w:t>&lt;Auto&gt;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222" w:after="0"/>
        <w:ind w:left="427" w:right="0" w:hanging="301"/>
        <w:jc w:val="left"/>
        <w:rPr>
          <w:b/>
          <w:sz w:val="24"/>
        </w:rPr>
      </w:pPr>
      <w:r>
        <w:rPr>
          <w:b/>
          <w:sz w:val="24"/>
        </w:rPr>
        <w:t>Refund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claimed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ledger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701"/>
        <w:gridCol w:w="1046"/>
        <w:gridCol w:w="1044"/>
        <w:gridCol w:w="756"/>
        <w:gridCol w:w="873"/>
        <w:gridCol w:w="1582"/>
      </w:tblGrid>
      <w:tr>
        <w:trPr>
          <w:trHeight w:val="551" w:hRule="atLeast"/>
        </w:trPr>
        <w:tc>
          <w:tcPr>
            <w:tcW w:w="1992" w:type="dxa"/>
          </w:tcPr>
          <w:p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94" w:right="82"/>
              <w:jc w:val="center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1046" w:type="dxa"/>
          </w:tcPr>
          <w:p>
            <w:pPr>
              <w:pStyle w:val="TableParagraph"/>
              <w:spacing w:line="268" w:lineRule="exact"/>
              <w:ind w:left="191" w:right="84"/>
              <w:jc w:val="center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044" w:type="dxa"/>
          </w:tcPr>
          <w:p>
            <w:pPr>
              <w:pStyle w:val="TableParagraph"/>
              <w:spacing w:line="268" w:lineRule="exact"/>
              <w:ind w:left="195" w:right="79"/>
              <w:jc w:val="center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236" w:right="123"/>
              <w:jc w:val="center"/>
              <w:rPr>
                <w:sz w:val="24"/>
              </w:rPr>
            </w:pPr>
            <w:r>
              <w:rPr>
                <w:sz w:val="24"/>
              </w:rPr>
              <w:t>Fee</w:t>
            </w:r>
          </w:p>
        </w:tc>
        <w:tc>
          <w:tcPr>
            <w:tcW w:w="873" w:type="dxa"/>
          </w:tcPr>
          <w:p>
            <w:pPr>
              <w:pStyle w:val="TableParagraph"/>
              <w:spacing w:line="268" w:lineRule="exact"/>
              <w:ind w:left="196" w:right="80"/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582" w:type="dxa"/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Debit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Entry</w:t>
            </w:r>
          </w:p>
          <w:p>
            <w:pPr>
              <w:pStyle w:val="TableParagraph"/>
              <w:spacing w:line="264" w:lineRule="exact"/>
              <w:ind w:left="620"/>
              <w:rPr>
                <w:sz w:val="24"/>
              </w:rPr>
            </w:pPr>
            <w:r>
              <w:rPr>
                <w:sz w:val="24"/>
              </w:rPr>
              <w:t>Nos.</w:t>
            </w:r>
          </w:p>
        </w:tc>
      </w:tr>
      <w:tr>
        <w:trPr>
          <w:trHeight w:val="333" w:hRule="atLeast"/>
        </w:trPr>
        <w:tc>
          <w:tcPr>
            <w:tcW w:w="1992" w:type="dxa"/>
          </w:tcPr>
          <w:p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>
            <w:pPr>
              <w:pStyle w:val="TableParagraph"/>
              <w:spacing w:line="268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68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87" w:hRule="atLeast"/>
        </w:trPr>
        <w:tc>
          <w:tcPr>
            <w:tcW w:w="1992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Integrated</w:t>
            </w:r>
          </w:p>
          <w:p>
            <w:pPr>
              <w:pStyle w:val="TableParagraph"/>
              <w:spacing w:before="19"/>
              <w:ind w:left="57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992" w:type="dxa"/>
          </w:tcPr>
          <w:p>
            <w:pPr>
              <w:pStyle w:val="TableParagraph"/>
              <w:tabs>
                <w:tab w:pos="734" w:val="left" w:leader="none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(b)</w:t>
              <w:tab/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992" w:type="dxa"/>
          </w:tcPr>
          <w:p>
            <w:pPr>
              <w:pStyle w:val="TableParagraph"/>
              <w:tabs>
                <w:tab w:pos="720" w:val="left" w:leader="none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(c)</w:t>
              <w:tab/>
              <w:t>State/UT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Tax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992" w:type="dxa"/>
          </w:tcPr>
          <w:p>
            <w:pPr>
              <w:pStyle w:val="TableParagraph"/>
              <w:tabs>
                <w:tab w:pos="734" w:val="left" w:leader="none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(d)</w:t>
              <w:tab/>
              <w:t>Cess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94" w:type="dxa"/>
            <w:gridSpan w:val="7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55"/>
        <w:ind w:left="218"/>
      </w:pPr>
      <w:r>
        <w:rPr/>
        <w:t>Verification</w:t>
      </w:r>
    </w:p>
    <w:p>
      <w:pPr>
        <w:pStyle w:val="BodyText"/>
        <w:spacing w:line="256" w:lineRule="auto" w:before="185"/>
        <w:ind w:left="218" w:right="398"/>
      </w:pPr>
      <w:r>
        <w:rPr/>
        <w:t>I</w:t>
      </w:r>
      <w:r>
        <w:rPr>
          <w:spacing w:val="29"/>
        </w:rPr>
        <w:t> </w:t>
      </w:r>
      <w:r>
        <w:rPr/>
        <w:t>hereby</w:t>
      </w:r>
      <w:r>
        <w:rPr>
          <w:spacing w:val="28"/>
        </w:rPr>
        <w:t> </w:t>
      </w:r>
      <w:r>
        <w:rPr/>
        <w:t>solemnly</w:t>
      </w:r>
      <w:r>
        <w:rPr>
          <w:spacing w:val="28"/>
        </w:rPr>
        <w:t> </w:t>
      </w:r>
      <w:r>
        <w:rPr/>
        <w:t>affirm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declare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herein</w:t>
      </w:r>
      <w:r>
        <w:rPr>
          <w:spacing w:val="36"/>
        </w:rPr>
        <w:t> </w:t>
      </w:r>
      <w:r>
        <w:rPr/>
        <w:t>above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true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to the best</w:t>
      </w:r>
      <w:r>
        <w:rPr>
          <w:spacing w:val="-1"/>
        </w:rPr>
        <w:t> </w:t>
      </w:r>
      <w:r>
        <w:rPr/>
        <w:t>of my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belief and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concealed therefrom.</w:t>
      </w:r>
    </w:p>
    <w:p>
      <w:pPr>
        <w:pStyle w:val="BodyText"/>
        <w:spacing w:before="161"/>
        <w:ind w:left="5195"/>
      </w:pPr>
      <w:r>
        <w:rPr/>
        <w:t>Signature</w:t>
      </w:r>
      <w:r>
        <w:rPr>
          <w:spacing w:val="-3"/>
        </w:rPr>
        <w:t> </w:t>
      </w:r>
      <w:r>
        <w:rPr/>
        <w:t>of Authorised Signatory</w:t>
      </w:r>
    </w:p>
    <w:p>
      <w:pPr>
        <w:pStyle w:val="BodyText"/>
        <w:tabs>
          <w:tab w:pos="5979" w:val="left" w:leader="none"/>
        </w:tabs>
        <w:spacing w:before="182"/>
        <w:ind w:left="698"/>
      </w:pPr>
      <w:r>
        <w:rPr/>
        <w:t>Place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 Signatory</w:t>
      </w:r>
    </w:p>
    <w:p>
      <w:pPr>
        <w:pStyle w:val="BodyText"/>
        <w:tabs>
          <w:tab w:pos="6699" w:val="left" w:leader="none"/>
        </w:tabs>
        <w:spacing w:before="183"/>
        <w:ind w:left="670"/>
      </w:pPr>
      <w:r>
        <w:rPr/>
        <w:t>Date</w:t>
        <w:tab/>
        <w:t>Designation</w:t>
      </w:r>
      <w:r>
        <w:rPr>
          <w:spacing w:val="-1"/>
        </w:rPr>
        <w:t> </w:t>
      </w:r>
      <w:r>
        <w:rPr/>
        <w:t>/Status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Instructions:-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used:</w:t>
      </w:r>
    </w:p>
    <w:p>
      <w:pPr>
        <w:pStyle w:val="ListParagraph"/>
        <w:numPr>
          <w:ilvl w:val="2"/>
          <w:numId w:val="1"/>
        </w:numPr>
        <w:tabs>
          <w:tab w:pos="1299" w:val="left" w:leader="none"/>
          <w:tab w:pos="2378" w:val="left" w:leader="none"/>
        </w:tabs>
        <w:spacing w:line="240" w:lineRule="auto" w:before="41" w:after="0"/>
        <w:ind w:left="1298" w:right="0" w:hanging="361"/>
        <w:jc w:val="left"/>
        <w:rPr>
          <w:sz w:val="24"/>
        </w:rPr>
      </w:pPr>
      <w:r>
        <w:rPr>
          <w:sz w:val="24"/>
        </w:rPr>
        <w:t>GSTIN:</w:t>
        <w:tab/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Tax Identification</w:t>
      </w:r>
      <w:r>
        <w:rPr>
          <w:spacing w:val="-2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2"/>
          <w:numId w:val="1"/>
        </w:numPr>
        <w:tabs>
          <w:tab w:pos="1299" w:val="left" w:leader="none"/>
          <w:tab w:pos="2378" w:val="left" w:leader="none"/>
        </w:tabs>
        <w:spacing w:line="240" w:lineRule="auto" w:before="41" w:after="0"/>
        <w:ind w:left="1298" w:right="0" w:hanging="361"/>
        <w:jc w:val="left"/>
        <w:rPr>
          <w:sz w:val="24"/>
        </w:rPr>
      </w:pPr>
      <w:r>
        <w:rPr>
          <w:sz w:val="24"/>
        </w:rPr>
        <w:t>TDS:</w:t>
        <w:tab/>
        <w:t>Tax Deducted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Source</w:t>
      </w:r>
    </w:p>
    <w:p>
      <w:pPr>
        <w:pStyle w:val="ListParagraph"/>
        <w:numPr>
          <w:ilvl w:val="2"/>
          <w:numId w:val="1"/>
        </w:numPr>
        <w:tabs>
          <w:tab w:pos="1299" w:val="left" w:leader="none"/>
        </w:tabs>
        <w:spacing w:line="240" w:lineRule="auto" w:before="43" w:after="0"/>
        <w:ind w:left="1298" w:right="0" w:hanging="361"/>
        <w:jc w:val="left"/>
        <w:rPr>
          <w:sz w:val="24"/>
        </w:rPr>
      </w:pPr>
      <w:r>
        <w:rPr>
          <w:sz w:val="24"/>
        </w:rPr>
        <w:t>TCS :</w:t>
      </w:r>
      <w:r>
        <w:rPr>
          <w:spacing w:val="58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at Source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41" w:after="0"/>
        <w:ind w:left="938" w:right="39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details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GSTR-4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every</w:t>
      </w:r>
      <w:r>
        <w:rPr>
          <w:spacing w:val="23"/>
          <w:sz w:val="24"/>
        </w:rPr>
        <w:t> </w:t>
      </w:r>
      <w:r>
        <w:rPr>
          <w:sz w:val="24"/>
        </w:rPr>
        <w:t>financial</w:t>
      </w:r>
      <w:r>
        <w:rPr>
          <w:spacing w:val="27"/>
          <w:sz w:val="24"/>
        </w:rPr>
        <w:t> </w:t>
      </w:r>
      <w:r>
        <w:rPr>
          <w:sz w:val="24"/>
        </w:rPr>
        <w:t>year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part</w:t>
      </w:r>
      <w:r>
        <w:rPr>
          <w:spacing w:val="24"/>
          <w:sz w:val="24"/>
        </w:rPr>
        <w:t> </w:t>
      </w:r>
      <w:r>
        <w:rPr>
          <w:sz w:val="24"/>
        </w:rPr>
        <w:t>thereof,</w:t>
      </w:r>
      <w:r>
        <w:rPr>
          <w:spacing w:val="35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furnished</w:t>
      </w:r>
      <w:r>
        <w:rPr>
          <w:spacing w:val="-1"/>
          <w:sz w:val="24"/>
        </w:rPr>
        <w:t> </w:t>
      </w:r>
      <w:r>
        <w:rPr>
          <w:sz w:val="24"/>
        </w:rPr>
        <w:t>till the thirtieth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of April following</w:t>
      </w:r>
      <w:r>
        <w:rPr>
          <w:spacing w:val="-4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such financial</w:t>
      </w:r>
      <w:r>
        <w:rPr>
          <w:spacing w:val="2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8" w:lineRule="auto" w:before="0" w:after="0"/>
        <w:ind w:left="938" w:right="427" w:hanging="360"/>
        <w:jc w:val="left"/>
        <w:rPr>
          <w:sz w:val="24"/>
        </w:rPr>
      </w:pPr>
      <w:r>
        <w:rPr>
          <w:spacing w:val="9"/>
          <w:sz w:val="24"/>
        </w:rPr>
        <w:t>Aggregate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turnover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taxpayer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immediate  </w:t>
      </w:r>
      <w:r>
        <w:rPr>
          <w:spacing w:val="9"/>
          <w:sz w:val="24"/>
        </w:rPr>
        <w:t>preceding  financial</w:t>
      </w:r>
      <w:r>
        <w:rPr>
          <w:spacing w:val="-57"/>
          <w:sz w:val="24"/>
        </w:rPr>
        <w:t> </w:t>
      </w:r>
      <w:r>
        <w:rPr>
          <w:sz w:val="24"/>
        </w:rPr>
        <w:t>year</w:t>
      </w:r>
      <w:r>
        <w:rPr>
          <w:spacing w:val="23"/>
          <w:sz w:val="24"/>
        </w:rPr>
        <w:t> </w:t>
      </w:r>
      <w:r>
        <w:rPr>
          <w:sz w:val="24"/>
        </w:rPr>
        <w:t>would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auto-populated.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header="0" w:footer="758" w:top="800" w:bottom="940" w:left="1200" w:right="1160"/>
        </w:sect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67" w:after="0"/>
        <w:ind w:left="938" w:right="406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5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63"/>
          <w:sz w:val="24"/>
        </w:rPr>
        <w:t> </w:t>
      </w:r>
      <w:r>
        <w:rPr>
          <w:spacing w:val="10"/>
          <w:sz w:val="24"/>
        </w:rPr>
        <w:t>information,</w:t>
      </w:r>
      <w:r>
        <w:rPr>
          <w:spacing w:val="6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pacing w:val="9"/>
          <w:sz w:val="24"/>
        </w:rPr>
        <w:t>consolidated</w:t>
      </w:r>
      <w:r>
        <w:rPr>
          <w:spacing w:val="65"/>
          <w:sz w:val="24"/>
        </w:rPr>
        <w:t> </w:t>
      </w:r>
      <w:r>
        <w:rPr>
          <w:spacing w:val="9"/>
          <w:sz w:val="24"/>
        </w:rPr>
        <w:t>basis,</w:t>
      </w:r>
      <w:r>
        <w:rPr>
          <w:spacing w:val="64"/>
          <w:sz w:val="24"/>
        </w:rPr>
        <w:t> </w:t>
      </w:r>
      <w:r>
        <w:rPr>
          <w:spacing w:val="9"/>
          <w:sz w:val="24"/>
        </w:rPr>
        <w:t>related</w:t>
      </w:r>
      <w:r>
        <w:rPr>
          <w:spacing w:val="6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27"/>
          <w:sz w:val="24"/>
        </w:rPr>
        <w:t> </w:t>
      </w:r>
      <w:r>
        <w:rPr>
          <w:sz w:val="24"/>
        </w:rPr>
        <w:t>ward</w:t>
      </w:r>
      <w:r>
        <w:rPr>
          <w:spacing w:val="-57"/>
          <w:sz w:val="24"/>
        </w:rPr>
        <w:t> </w:t>
      </w:r>
      <w:r>
        <w:rPr>
          <w:spacing w:val="10"/>
          <w:sz w:val="24"/>
        </w:rPr>
        <w:t>supplies,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rate-wise,</w:t>
      </w:r>
      <w:r>
        <w:rPr>
          <w:spacing w:val="26"/>
          <w:sz w:val="24"/>
        </w:rPr>
        <w:t> </w:t>
      </w:r>
      <w:r>
        <w:rPr>
          <w:sz w:val="24"/>
        </w:rPr>
        <w:t>GSTIN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wise: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  <w:tab w:pos="1659" w:val="left" w:leader="none"/>
        </w:tabs>
        <w:spacing w:line="276" w:lineRule="auto" w:before="0" w:after="0"/>
        <w:ind w:left="1658" w:right="424" w:hanging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14"/>
          <w:sz w:val="24"/>
        </w:rPr>
        <w:t> </w:t>
      </w:r>
      <w:r>
        <w:rPr>
          <w:sz w:val="24"/>
        </w:rPr>
        <w:t>4A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73"/>
          <w:sz w:val="24"/>
        </w:rPr>
        <w:t> </w:t>
      </w:r>
      <w:r>
        <w:rPr>
          <w:spacing w:val="9"/>
          <w:sz w:val="24"/>
        </w:rPr>
        <w:t>inward</w:t>
      </w:r>
      <w:r>
        <w:rPr>
          <w:spacing w:val="74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75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0"/>
          <w:sz w:val="24"/>
        </w:rPr>
        <w:t>registered</w:t>
      </w:r>
      <w:r>
        <w:rPr>
          <w:spacing w:val="74"/>
          <w:sz w:val="24"/>
        </w:rPr>
        <w:t> </w:t>
      </w:r>
      <w:r>
        <w:rPr>
          <w:spacing w:val="9"/>
          <w:sz w:val="24"/>
        </w:rPr>
        <w:t>supplier</w:t>
      </w:r>
      <w:r>
        <w:rPr>
          <w:spacing w:val="7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those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attracting</w:t>
      </w:r>
      <w:r>
        <w:rPr>
          <w:spacing w:val="22"/>
          <w:sz w:val="24"/>
        </w:rPr>
        <w:t> </w:t>
      </w:r>
      <w:r>
        <w:rPr>
          <w:spacing w:val="9"/>
          <w:sz w:val="24"/>
        </w:rPr>
        <w:t>reverse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charge;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  <w:tab w:pos="1659" w:val="left" w:leader="none"/>
          <w:tab w:pos="2451" w:val="left" w:leader="none"/>
          <w:tab w:pos="3342" w:val="left" w:leader="none"/>
          <w:tab w:pos="4320" w:val="left" w:leader="none"/>
          <w:tab w:pos="5244" w:val="left" w:leader="none"/>
          <w:tab w:pos="6315" w:val="left" w:leader="none"/>
          <w:tab w:pos="7017" w:val="left" w:leader="none"/>
          <w:tab w:pos="8267" w:val="left" w:leader="none"/>
        </w:tabs>
        <w:spacing w:line="278" w:lineRule="auto" w:before="0" w:after="0"/>
        <w:ind w:left="1658" w:right="421" w:hanging="720"/>
        <w:jc w:val="left"/>
        <w:rPr>
          <w:sz w:val="24"/>
        </w:rPr>
      </w:pPr>
      <w:r>
        <w:rPr>
          <w:sz w:val="24"/>
        </w:rPr>
        <w:t>Table</w:t>
        <w:tab/>
        <w:t>4B  </w:t>
      </w:r>
      <w:r>
        <w:rPr>
          <w:spacing w:val="32"/>
          <w:sz w:val="24"/>
        </w:rPr>
        <w:t> </w:t>
      </w:r>
      <w:r>
        <w:rPr>
          <w:sz w:val="24"/>
        </w:rPr>
        <w:t>to</w:t>
        <w:tab/>
      </w:r>
      <w:r>
        <w:rPr>
          <w:spacing w:val="9"/>
          <w:sz w:val="24"/>
        </w:rPr>
        <w:t>capture</w:t>
        <w:tab/>
        <w:t>inward</w:t>
        <w:tab/>
        <w:t>supplies</w:t>
        <w:tab/>
      </w:r>
      <w:r>
        <w:rPr>
          <w:sz w:val="24"/>
        </w:rPr>
        <w:t>from</w:t>
        <w:tab/>
      </w:r>
      <w:r>
        <w:rPr>
          <w:spacing w:val="10"/>
          <w:sz w:val="24"/>
        </w:rPr>
        <w:t>registered</w:t>
        <w:tab/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attracting</w:t>
      </w:r>
      <w:r>
        <w:rPr>
          <w:spacing w:val="21"/>
          <w:sz w:val="24"/>
        </w:rPr>
        <w:t> </w:t>
      </w:r>
      <w:r>
        <w:rPr>
          <w:spacing w:val="9"/>
          <w:sz w:val="24"/>
        </w:rPr>
        <w:t>reverse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charge;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  <w:tab w:pos="1659" w:val="left" w:leader="none"/>
        </w:tabs>
        <w:spacing w:line="272" w:lineRule="exact" w:before="0" w:after="0"/>
        <w:ind w:left="1658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35"/>
          <w:sz w:val="24"/>
        </w:rPr>
        <w:t> </w:t>
      </w:r>
      <w:r>
        <w:rPr>
          <w:sz w:val="24"/>
        </w:rPr>
        <w:t>4C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supplies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unregistered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supplier;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  <w:tab w:pos="1659" w:val="left" w:leader="none"/>
        </w:tabs>
        <w:spacing w:line="240" w:lineRule="auto" w:before="39" w:after="0"/>
        <w:ind w:left="1658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35"/>
          <w:sz w:val="24"/>
        </w:rPr>
        <w:t> </w:t>
      </w:r>
      <w:r>
        <w:rPr>
          <w:sz w:val="24"/>
        </w:rPr>
        <w:t>4D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36"/>
          <w:sz w:val="24"/>
        </w:rPr>
        <w:t> </w:t>
      </w:r>
      <w:r>
        <w:rPr>
          <w:spacing w:val="9"/>
          <w:sz w:val="24"/>
        </w:rPr>
        <w:t>import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9"/>
          <w:sz w:val="24"/>
        </w:rPr>
        <w:t>services.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41" w:after="0"/>
        <w:ind w:left="938" w:right="396" w:hanging="36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capture</w:t>
      </w:r>
      <w:r>
        <w:rPr>
          <w:spacing w:val="10"/>
          <w:sz w:val="24"/>
        </w:rPr>
        <w:t> details</w:t>
      </w:r>
      <w:r>
        <w:rPr>
          <w:spacing w:val="11"/>
          <w:sz w:val="24"/>
        </w:rPr>
        <w:t> </w:t>
      </w:r>
      <w:r>
        <w:rPr>
          <w:sz w:val="24"/>
        </w:rPr>
        <w:t>(and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adjustments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thereof)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outward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supplies</w:t>
      </w:r>
      <w:r>
        <w:rPr>
          <w:spacing w:val="10"/>
          <w:sz w:val="24"/>
        </w:rPr>
        <w:t> (including </w:t>
      </w:r>
      <w:r>
        <w:rPr>
          <w:spacing w:val="9"/>
          <w:sz w:val="24"/>
        </w:rPr>
        <w:t>exempt </w:t>
      </w:r>
      <w:r>
        <w:rPr>
          <w:spacing w:val="10"/>
          <w:sz w:val="24"/>
        </w:rPr>
        <w:t>supplies)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inward </w:t>
      </w:r>
      <w:r>
        <w:rPr>
          <w:spacing w:val="10"/>
          <w:sz w:val="24"/>
        </w:rPr>
        <w:t>supplies attracting reverse </w:t>
      </w:r>
      <w:r>
        <w:rPr>
          <w:spacing w:val="9"/>
          <w:sz w:val="24"/>
        </w:rPr>
        <w:t>charge</w:t>
      </w:r>
      <w:r>
        <w:rPr>
          <w:spacing w:val="10"/>
          <w:sz w:val="24"/>
        </w:rPr>
        <w:t> including </w:t>
      </w:r>
      <w:r>
        <w:rPr>
          <w:spacing w:val="9"/>
          <w:sz w:val="24"/>
        </w:rPr>
        <w:t>import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services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declared </w:t>
      </w:r>
      <w:r>
        <w:rPr>
          <w:spacing w:val="9"/>
          <w:sz w:val="24"/>
        </w:rPr>
        <w:t>earlier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60"/>
          <w:sz w:val="24"/>
        </w:rPr>
        <w:t> </w:t>
      </w:r>
      <w:r>
        <w:rPr>
          <w:b/>
          <w:spacing w:val="11"/>
          <w:sz w:val="24"/>
        </w:rPr>
        <w:t>CMP-08</w:t>
      </w:r>
      <w:r>
        <w:rPr>
          <w:b/>
          <w:spacing w:val="12"/>
          <w:sz w:val="24"/>
        </w:rPr>
        <w:t> </w:t>
      </w:r>
      <w:r>
        <w:rPr>
          <w:spacing w:val="9"/>
          <w:sz w:val="24"/>
        </w:rPr>
        <w:t>during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financial</w:t>
      </w:r>
      <w:r>
        <w:rPr>
          <w:spacing w:val="29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360" w:lineRule="auto" w:before="201" w:after="0"/>
        <w:ind w:left="578" w:right="411" w:firstLine="0"/>
        <w:jc w:val="both"/>
        <w:rPr>
          <w:sz w:val="22"/>
        </w:rPr>
      </w:pPr>
      <w:r>
        <w:rPr>
          <w:spacing w:val="9"/>
          <w:sz w:val="24"/>
        </w:rPr>
        <w:t>TDS/TCS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credit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received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deductor/e-commerce</w:t>
      </w:r>
      <w:r>
        <w:rPr>
          <w:spacing w:val="12"/>
          <w:sz w:val="24"/>
        </w:rPr>
        <w:t> </w:t>
      </w:r>
      <w:r>
        <w:rPr>
          <w:spacing w:val="10"/>
          <w:sz w:val="24"/>
        </w:rPr>
        <w:t>operator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auto-populated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Table</w:t>
      </w:r>
      <w:r>
        <w:rPr>
          <w:spacing w:val="22"/>
          <w:sz w:val="24"/>
        </w:rPr>
        <w:t> </w:t>
      </w:r>
      <w:r>
        <w:rPr>
          <w:spacing w:val="9"/>
          <w:sz w:val="24"/>
        </w:rPr>
        <w:t>7.</w:t>
      </w:r>
      <w:r>
        <w:rPr>
          <w:spacing w:val="9"/>
          <w:sz w:val="22"/>
        </w:rPr>
        <w:t>]</w:t>
      </w:r>
    </w:p>
    <w:sectPr>
      <w:pgSz w:w="11910" w:h="16840"/>
      <w:pgMar w:header="0" w:footer="758" w:top="720" w:bottom="94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0015pt;margin-top:793.042114pt;width:23.6pt;height:14.25pt;mso-position-horizontal-relative:page;mso-position-vertical-relative:page;z-index:-16493056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(%1)"/>
      <w:lvlJc w:val="left"/>
      <w:pPr>
        <w:ind w:left="165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44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3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9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3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938" w:hanging="36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2021-05-23T18:15:25Z</dcterms:created>
  <dcterms:modified xsi:type="dcterms:W3CDTF">2021-05-23T18:15:25Z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2021-05-23T00:00:00Z</vt:filetime>
  </property>
</Properties>
</file>